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31D19" w:rsidRPr="00631D19" w14:paraId="05D80600" w14:textId="77777777" w:rsidTr="005D6F46">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08013290" w14:textId="5EAB6C28" w:rsidR="00EA4B70" w:rsidRPr="00631D19" w:rsidRDefault="00821B8D"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                                                         </w:t>
            </w:r>
            <w:r w:rsidR="00EA4B70" w:rsidRPr="00631D19">
              <w:rPr>
                <w:rFonts w:ascii="Times New Roman" w:hAnsi="Times New Roman"/>
                <w:b/>
                <w:sz w:val="24"/>
                <w:szCs w:val="24"/>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30FD70AA" w14:textId="77777777" w:rsidR="00EA4B70" w:rsidRPr="00631D19" w:rsidRDefault="00EA4B70" w:rsidP="00AC4983">
            <w:pPr>
              <w:ind w:right="-188"/>
              <w:jc w:val="both"/>
              <w:rPr>
                <w:rFonts w:ascii="Times New Roman" w:hAnsi="Times New Roman"/>
                <w:b/>
                <w:sz w:val="24"/>
                <w:szCs w:val="24"/>
                <w:lang w:val="sq-AL"/>
              </w:rPr>
            </w:pPr>
          </w:p>
        </w:tc>
      </w:tr>
      <w:tr w:rsidR="00631D19" w:rsidRPr="00631D19" w14:paraId="42D9DC14"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6AD21D"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EMËRTIMI I PROPOZIMIT TË POLITIKËS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0B9181" w14:textId="3AAC039A" w:rsidR="00EA4B70" w:rsidRPr="00631D19" w:rsidRDefault="00EA4B70" w:rsidP="00CF6996">
            <w:pPr>
              <w:jc w:val="both"/>
              <w:rPr>
                <w:rFonts w:ascii="Times New Roman" w:hAnsi="Times New Roman"/>
                <w:b/>
                <w:sz w:val="24"/>
                <w:szCs w:val="24"/>
                <w:lang w:val="sq-AL"/>
              </w:rPr>
            </w:pPr>
            <w:r w:rsidRPr="00631D19">
              <w:rPr>
                <w:rFonts w:ascii="Times New Roman" w:hAnsi="Times New Roman"/>
                <w:sz w:val="24"/>
                <w:szCs w:val="24"/>
                <w:lang w:val="sq-AL"/>
              </w:rPr>
              <w:t>Projektligj “</w:t>
            </w:r>
            <w:r w:rsidR="003F6D08" w:rsidRPr="00631D19">
              <w:rPr>
                <w:rFonts w:ascii="Times New Roman" w:hAnsi="Times New Roman"/>
                <w:sz w:val="24"/>
                <w:szCs w:val="24"/>
                <w:lang w:val="sq-AL"/>
              </w:rPr>
              <w:t>P</w:t>
            </w:r>
            <w:r w:rsidR="00DE11C3" w:rsidRPr="00631D19">
              <w:rPr>
                <w:rFonts w:ascii="Times New Roman" w:hAnsi="Times New Roman"/>
                <w:sz w:val="24"/>
                <w:szCs w:val="24"/>
                <w:lang w:val="sq-AL"/>
              </w:rPr>
              <w:t>ë</w:t>
            </w:r>
            <w:r w:rsidR="003F6D08" w:rsidRPr="00631D19">
              <w:rPr>
                <w:rFonts w:ascii="Times New Roman" w:hAnsi="Times New Roman"/>
                <w:sz w:val="24"/>
                <w:szCs w:val="24"/>
                <w:lang w:val="sq-AL"/>
              </w:rPr>
              <w:t>r disa shtesa dhe ndryshime n</w:t>
            </w:r>
            <w:r w:rsidR="00DE11C3" w:rsidRPr="00631D19">
              <w:rPr>
                <w:rFonts w:ascii="Times New Roman" w:hAnsi="Times New Roman"/>
                <w:sz w:val="24"/>
                <w:szCs w:val="24"/>
                <w:lang w:val="sq-AL"/>
              </w:rPr>
              <w:t>ë</w:t>
            </w:r>
            <w:r w:rsidR="002D395A" w:rsidRPr="00631D19">
              <w:rPr>
                <w:rFonts w:ascii="Times New Roman" w:hAnsi="Times New Roman"/>
                <w:sz w:val="24"/>
                <w:szCs w:val="24"/>
                <w:lang w:val="sq-AL"/>
              </w:rPr>
              <w:t xml:space="preserve"> Ligjin N</w:t>
            </w:r>
            <w:r w:rsidR="003F6D08" w:rsidRPr="00631D19">
              <w:rPr>
                <w:rFonts w:ascii="Times New Roman" w:hAnsi="Times New Roman"/>
                <w:sz w:val="24"/>
                <w:szCs w:val="24"/>
                <w:lang w:val="sq-AL"/>
              </w:rPr>
              <w:t>r.</w:t>
            </w:r>
            <w:r w:rsidR="00CF6996" w:rsidRPr="00631D19">
              <w:rPr>
                <w:rFonts w:ascii="Times New Roman" w:hAnsi="Times New Roman"/>
                <w:sz w:val="24"/>
                <w:szCs w:val="24"/>
                <w:lang w:val="sq-AL"/>
              </w:rPr>
              <w:t xml:space="preserve"> 7643, dat</w:t>
            </w:r>
            <w:r w:rsidR="002D395A" w:rsidRPr="00631D19">
              <w:rPr>
                <w:rFonts w:ascii="Times New Roman" w:hAnsi="Times New Roman"/>
                <w:sz w:val="24"/>
                <w:szCs w:val="24"/>
                <w:lang w:val="sq-AL"/>
              </w:rPr>
              <w:t>ë</w:t>
            </w:r>
            <w:r w:rsidR="00CF6996" w:rsidRPr="00631D19">
              <w:rPr>
                <w:rFonts w:ascii="Times New Roman" w:hAnsi="Times New Roman"/>
                <w:sz w:val="24"/>
                <w:szCs w:val="24"/>
                <w:lang w:val="sq-AL"/>
              </w:rPr>
              <w:t xml:space="preserve"> 02.12.1992 “P</w:t>
            </w:r>
            <w:r w:rsidR="002D395A" w:rsidRPr="00631D19">
              <w:rPr>
                <w:rFonts w:ascii="Times New Roman" w:hAnsi="Times New Roman"/>
                <w:sz w:val="24"/>
                <w:szCs w:val="24"/>
                <w:lang w:val="sq-AL"/>
              </w:rPr>
              <w:t>ë</w:t>
            </w:r>
            <w:r w:rsidR="00CF6996" w:rsidRPr="00631D19">
              <w:rPr>
                <w:rFonts w:ascii="Times New Roman" w:hAnsi="Times New Roman"/>
                <w:sz w:val="24"/>
                <w:szCs w:val="24"/>
                <w:lang w:val="sq-AL"/>
              </w:rPr>
              <w:t>r Inspektimin Sanitar”,</w:t>
            </w:r>
            <w:r w:rsidR="003F6D08" w:rsidRPr="00631D19">
              <w:rPr>
                <w:rFonts w:ascii="Times New Roman" w:hAnsi="Times New Roman"/>
                <w:sz w:val="24"/>
                <w:szCs w:val="24"/>
                <w:lang w:val="sq-AL"/>
              </w:rPr>
              <w:t xml:space="preserve"> t</w:t>
            </w:r>
            <w:r w:rsidR="00DE11C3" w:rsidRPr="00631D19">
              <w:rPr>
                <w:rFonts w:ascii="Times New Roman" w:hAnsi="Times New Roman"/>
                <w:sz w:val="24"/>
                <w:szCs w:val="24"/>
                <w:lang w:val="sq-AL"/>
              </w:rPr>
              <w:t>ë</w:t>
            </w:r>
            <w:r w:rsidR="002D395A" w:rsidRPr="00631D19">
              <w:rPr>
                <w:rFonts w:ascii="Times New Roman" w:hAnsi="Times New Roman"/>
                <w:sz w:val="24"/>
                <w:szCs w:val="24"/>
                <w:lang w:val="sq-AL"/>
              </w:rPr>
              <w:t xml:space="preserve"> ndryshuar</w:t>
            </w:r>
          </w:p>
        </w:tc>
      </w:tr>
      <w:tr w:rsidR="00631D19" w:rsidRPr="00631D19" w14:paraId="6DECB721"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DCB96B"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MINISTRIA UDHËHEQËSE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C202A8"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sz w:val="24"/>
                <w:szCs w:val="24"/>
                <w:lang w:val="sq-AL"/>
              </w:rPr>
              <w:t>Ministria e Shëndetësisë dhe Mbrojtjes Sociale</w:t>
            </w:r>
          </w:p>
        </w:tc>
      </w:tr>
      <w:tr w:rsidR="00631D19" w:rsidRPr="00631D19" w14:paraId="31877D99"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3A4D7F"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BD92E" w14:textId="77777777" w:rsidR="00EA4B70" w:rsidRPr="00631D19" w:rsidRDefault="003A2186" w:rsidP="00AC4983">
            <w:pPr>
              <w:jc w:val="both"/>
              <w:rPr>
                <w:rFonts w:ascii="Times New Roman" w:hAnsi="Times New Roman"/>
                <w:sz w:val="24"/>
                <w:szCs w:val="24"/>
                <w:lang w:val="sq-AL"/>
              </w:rPr>
            </w:pPr>
            <w:r w:rsidRPr="00631D19">
              <w:rPr>
                <w:rFonts w:ascii="Times New Roman" w:hAnsi="Times New Roman"/>
                <w:sz w:val="24"/>
                <w:szCs w:val="24"/>
                <w:lang w:val="sq-AL"/>
              </w:rPr>
              <w:t>Zhvillim</w:t>
            </w:r>
          </w:p>
        </w:tc>
      </w:tr>
      <w:tr w:rsidR="00631D19" w:rsidRPr="00631D19" w14:paraId="2BF879F2"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5EA1FCA"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24D9D" w14:textId="77777777" w:rsidR="00EA4B70" w:rsidRPr="00631D19" w:rsidRDefault="00EA4B70" w:rsidP="00AC4983">
            <w:pPr>
              <w:jc w:val="both"/>
              <w:rPr>
                <w:rFonts w:ascii="Times New Roman" w:hAnsi="Times New Roman"/>
                <w:sz w:val="24"/>
                <w:szCs w:val="24"/>
                <w:lang w:val="sq-AL"/>
              </w:rPr>
            </w:pPr>
            <w:r w:rsidRPr="00631D19">
              <w:rPr>
                <w:rFonts w:ascii="Times New Roman" w:hAnsi="Times New Roman"/>
                <w:sz w:val="24"/>
                <w:szCs w:val="24"/>
                <w:lang w:val="sq-AL"/>
              </w:rPr>
              <w:t>I brendshëm</w:t>
            </w:r>
          </w:p>
        </w:tc>
      </w:tr>
      <w:tr w:rsidR="00631D19" w:rsidRPr="00631D19" w14:paraId="3DBA7DCD"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66B00C4"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DIREKTIVË/RREGULLORE E BE-së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966D4" w14:textId="67684A1F" w:rsidR="00EA4B70" w:rsidRPr="00631D19" w:rsidRDefault="00EA4B70" w:rsidP="00AC4983">
            <w:pPr>
              <w:jc w:val="both"/>
              <w:rPr>
                <w:rFonts w:ascii="Times New Roman" w:hAnsi="Times New Roman"/>
                <w:sz w:val="24"/>
                <w:szCs w:val="24"/>
                <w:lang w:val="sq-AL"/>
              </w:rPr>
            </w:pPr>
          </w:p>
        </w:tc>
      </w:tr>
      <w:tr w:rsidR="00631D19" w:rsidRPr="00631D19" w14:paraId="2E083332" w14:textId="77777777" w:rsidTr="005D6F46">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3678F073"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8F9A76" w14:textId="21873FE0" w:rsidR="00EA4B70" w:rsidRPr="00631D19" w:rsidRDefault="00694DF8" w:rsidP="00AC4983">
            <w:pPr>
              <w:jc w:val="both"/>
              <w:rPr>
                <w:rFonts w:ascii="Times New Roman" w:hAnsi="Times New Roman"/>
                <w:sz w:val="24"/>
                <w:szCs w:val="24"/>
                <w:lang w:val="sq-AL"/>
              </w:rPr>
            </w:pPr>
            <w:r w:rsidRPr="00631D19">
              <w:rPr>
                <w:rFonts w:ascii="Times New Roman" w:hAnsi="Times New Roman"/>
                <w:sz w:val="24"/>
                <w:szCs w:val="24"/>
                <w:lang w:val="sq-AL"/>
              </w:rPr>
              <w:t>Ligji nr. 9863,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28.01.2008 “P</w:t>
            </w:r>
            <w:r w:rsidR="002D395A" w:rsidRPr="00631D19">
              <w:rPr>
                <w:rFonts w:ascii="Times New Roman" w:hAnsi="Times New Roman"/>
                <w:sz w:val="24"/>
                <w:szCs w:val="24"/>
                <w:lang w:val="sq-AL"/>
              </w:rPr>
              <w:t>ë</w:t>
            </w:r>
            <w:r w:rsidRPr="00631D19">
              <w:rPr>
                <w:rFonts w:ascii="Times New Roman" w:hAnsi="Times New Roman"/>
                <w:sz w:val="24"/>
                <w:szCs w:val="24"/>
                <w:lang w:val="sq-AL"/>
              </w:rPr>
              <w:t>r Ushqimin”</w:t>
            </w:r>
            <w:r w:rsidR="002D395A" w:rsidRPr="00631D19">
              <w:rPr>
                <w:rFonts w:ascii="Times New Roman" w:hAnsi="Times New Roman"/>
                <w:sz w:val="24"/>
                <w:szCs w:val="24"/>
                <w:lang w:val="sq-AL"/>
              </w:rPr>
              <w:t>,</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ndryshuar.</w:t>
            </w:r>
          </w:p>
          <w:p w14:paraId="0A9C6CD7" w14:textId="665E6D2F" w:rsidR="00694DF8" w:rsidRPr="00631D19" w:rsidRDefault="00694DF8" w:rsidP="00AC4983">
            <w:pPr>
              <w:jc w:val="both"/>
              <w:rPr>
                <w:rFonts w:ascii="Times New Roman" w:hAnsi="Times New Roman"/>
                <w:sz w:val="24"/>
                <w:szCs w:val="24"/>
                <w:lang w:val="sq-AL"/>
              </w:rPr>
            </w:pPr>
          </w:p>
        </w:tc>
      </w:tr>
      <w:tr w:rsidR="00631D19" w:rsidRPr="00631D19" w14:paraId="3645F8F1"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BA0DCC2" w14:textId="53257A68"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41BEEA" w14:textId="77777777" w:rsidR="00EA4B70" w:rsidRPr="00631D19" w:rsidRDefault="00EA4B70" w:rsidP="00AC4983">
            <w:pPr>
              <w:jc w:val="both"/>
              <w:rPr>
                <w:rFonts w:ascii="Times New Roman" w:hAnsi="Times New Roman"/>
                <w:sz w:val="24"/>
                <w:szCs w:val="24"/>
                <w:lang w:val="sq-AL"/>
              </w:rPr>
            </w:pPr>
          </w:p>
        </w:tc>
      </w:tr>
      <w:tr w:rsidR="00631D19" w:rsidRPr="00631D19" w14:paraId="1CC14DBD"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56BF88A"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A8873" w14:textId="75F54DC5" w:rsidR="00EA4B70" w:rsidRPr="00631D19" w:rsidRDefault="00694DF8" w:rsidP="00AC4983">
            <w:pPr>
              <w:jc w:val="both"/>
              <w:rPr>
                <w:rFonts w:ascii="Times New Roman" w:hAnsi="Times New Roman"/>
                <w:sz w:val="24"/>
                <w:szCs w:val="24"/>
                <w:lang w:val="sq-AL"/>
              </w:rPr>
            </w:pPr>
            <w:r w:rsidRPr="00631D19">
              <w:rPr>
                <w:rFonts w:ascii="Times New Roman" w:hAnsi="Times New Roman"/>
                <w:sz w:val="24"/>
                <w:szCs w:val="24"/>
                <w:lang w:val="sq-AL"/>
              </w:rPr>
              <w:t>__.11</w:t>
            </w:r>
            <w:r w:rsidR="003F6D08" w:rsidRPr="00631D19">
              <w:rPr>
                <w:rFonts w:ascii="Times New Roman" w:hAnsi="Times New Roman"/>
                <w:sz w:val="24"/>
                <w:szCs w:val="24"/>
                <w:lang w:val="sq-AL"/>
              </w:rPr>
              <w:t>.2019</w:t>
            </w:r>
          </w:p>
        </w:tc>
      </w:tr>
      <w:tr w:rsidR="00631D19" w:rsidRPr="00631D19" w14:paraId="5CE04710" w14:textId="77777777" w:rsidTr="005D6F4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D01AB6"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A E KA SHQYRTUAR KRYEMINISTRIA VLERËSIMIN E NDIKIMIT? </w:t>
            </w:r>
          </w:p>
          <w:p w14:paraId="509D83CB"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5EE1E" w14:textId="77777777" w:rsidR="006F33D3" w:rsidRPr="00631D19" w:rsidRDefault="006F33D3" w:rsidP="003F6D08">
            <w:pPr>
              <w:jc w:val="both"/>
              <w:rPr>
                <w:rFonts w:ascii="Times New Roman" w:hAnsi="Times New Roman"/>
                <w:sz w:val="24"/>
                <w:szCs w:val="24"/>
                <w:lang w:val="sq-AL"/>
              </w:rPr>
            </w:pPr>
          </w:p>
          <w:p w14:paraId="3B1CD9E7" w14:textId="27F05CBC" w:rsidR="00EA4B70" w:rsidRPr="00631D19" w:rsidRDefault="00694DF8" w:rsidP="003F6D08">
            <w:pPr>
              <w:jc w:val="both"/>
              <w:rPr>
                <w:rFonts w:ascii="Times New Roman" w:hAnsi="Times New Roman"/>
                <w:sz w:val="24"/>
                <w:szCs w:val="24"/>
                <w:lang w:val="sq-AL"/>
              </w:rPr>
            </w:pPr>
            <w:r w:rsidRPr="00631D19">
              <w:rPr>
                <w:rFonts w:ascii="Times New Roman" w:hAnsi="Times New Roman"/>
                <w:sz w:val="24"/>
                <w:szCs w:val="24"/>
                <w:lang w:val="sq-AL"/>
              </w:rPr>
              <w:t>__.11</w:t>
            </w:r>
            <w:r w:rsidR="00E36D85" w:rsidRPr="00631D19">
              <w:rPr>
                <w:rFonts w:ascii="Times New Roman" w:hAnsi="Times New Roman"/>
                <w:sz w:val="24"/>
                <w:szCs w:val="24"/>
                <w:lang w:val="sq-AL"/>
              </w:rPr>
              <w:t>.2019</w:t>
            </w:r>
          </w:p>
        </w:tc>
      </w:tr>
      <w:tr w:rsidR="00631D19" w:rsidRPr="00631D19" w14:paraId="43C47BFB"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309FB"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729B81" w14:textId="08B03FE3" w:rsidR="00EA4B70" w:rsidRPr="00631D19" w:rsidRDefault="00694DF8" w:rsidP="00AC4983">
            <w:pPr>
              <w:jc w:val="both"/>
              <w:rPr>
                <w:rFonts w:ascii="Times New Roman" w:hAnsi="Times New Roman"/>
                <w:sz w:val="24"/>
                <w:szCs w:val="24"/>
                <w:lang w:val="sq-AL"/>
              </w:rPr>
            </w:pPr>
            <w:r w:rsidRPr="00631D19">
              <w:rPr>
                <w:rFonts w:ascii="Times New Roman" w:hAnsi="Times New Roman"/>
                <w:sz w:val="24"/>
                <w:szCs w:val="24"/>
                <w:lang w:val="sq-AL"/>
              </w:rPr>
              <w:t>2019 – MSHMS - __</w:t>
            </w:r>
          </w:p>
        </w:tc>
      </w:tr>
      <w:tr w:rsidR="00631D19" w:rsidRPr="00631D19" w14:paraId="6ECFEE16" w14:textId="77777777" w:rsidTr="005D6F4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51709"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TE DHËNA KONTAKTI </w:t>
            </w:r>
          </w:p>
          <w:p w14:paraId="00E19FB9"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(EMRI, E-MAIL, NUMRI I TELEFONIT TË 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B91B73" w14:textId="3173D53A" w:rsidR="00EA4B70" w:rsidRPr="00631D19" w:rsidRDefault="00694DF8" w:rsidP="00AC4983">
            <w:pPr>
              <w:spacing w:line="288" w:lineRule="atLeast"/>
              <w:jc w:val="both"/>
              <w:rPr>
                <w:rFonts w:ascii="Times New Roman" w:hAnsi="Times New Roman"/>
                <w:sz w:val="24"/>
                <w:szCs w:val="24"/>
              </w:rPr>
            </w:pPr>
            <w:r w:rsidRPr="00631D19">
              <w:rPr>
                <w:rFonts w:ascii="Times New Roman" w:hAnsi="Times New Roman"/>
                <w:sz w:val="24"/>
                <w:szCs w:val="24"/>
              </w:rPr>
              <w:t>Bora Kola</w:t>
            </w:r>
          </w:p>
          <w:p w14:paraId="5A5F012A" w14:textId="0B7CFBE8" w:rsidR="00EA4B70" w:rsidRPr="00631D19" w:rsidRDefault="007143C1" w:rsidP="00AC4983">
            <w:pPr>
              <w:spacing w:line="288" w:lineRule="atLeast"/>
              <w:jc w:val="both"/>
              <w:rPr>
                <w:rFonts w:ascii="Times New Roman" w:hAnsi="Times New Roman"/>
                <w:sz w:val="24"/>
                <w:szCs w:val="24"/>
              </w:rPr>
            </w:pPr>
            <w:hyperlink r:id="rId10" w:history="1">
              <w:r w:rsidR="00694DF8" w:rsidRPr="00631D19">
                <w:rPr>
                  <w:rStyle w:val="Hyperlink"/>
                  <w:rFonts w:ascii="Times New Roman" w:hAnsi="Times New Roman"/>
                  <w:color w:val="auto"/>
                  <w:sz w:val="24"/>
                  <w:szCs w:val="24"/>
                </w:rPr>
                <w:t>bora.kola@shendetesia.gov.al</w:t>
              </w:r>
            </w:hyperlink>
            <w:r w:rsidR="00694DF8" w:rsidRPr="00631D19">
              <w:rPr>
                <w:rFonts w:ascii="Times New Roman" w:hAnsi="Times New Roman"/>
                <w:sz w:val="24"/>
                <w:szCs w:val="24"/>
              </w:rPr>
              <w:t>; +355696684984</w:t>
            </w:r>
          </w:p>
          <w:p w14:paraId="09BC8D44" w14:textId="64EE405A" w:rsidR="00EA4B70" w:rsidRPr="00631D19" w:rsidRDefault="00694DF8" w:rsidP="00AC4983">
            <w:pPr>
              <w:spacing w:line="288" w:lineRule="atLeast"/>
              <w:jc w:val="both"/>
              <w:rPr>
                <w:rFonts w:ascii="Times New Roman" w:hAnsi="Times New Roman"/>
                <w:sz w:val="24"/>
                <w:szCs w:val="24"/>
              </w:rPr>
            </w:pPr>
            <w:r w:rsidRPr="00631D19">
              <w:rPr>
                <w:rFonts w:ascii="Times New Roman" w:hAnsi="Times New Roman"/>
                <w:sz w:val="24"/>
                <w:szCs w:val="24"/>
              </w:rPr>
              <w:t>Ervina Lila</w:t>
            </w:r>
          </w:p>
          <w:p w14:paraId="2184177D" w14:textId="730A79AB" w:rsidR="00EA4B70" w:rsidRPr="00631D19" w:rsidRDefault="007143C1" w:rsidP="00AC4983">
            <w:pPr>
              <w:spacing w:line="288" w:lineRule="atLeast"/>
              <w:jc w:val="both"/>
              <w:rPr>
                <w:rFonts w:ascii="Times New Roman" w:hAnsi="Times New Roman"/>
                <w:sz w:val="24"/>
                <w:szCs w:val="24"/>
              </w:rPr>
            </w:pPr>
            <w:hyperlink r:id="rId11" w:history="1">
              <w:r w:rsidR="00694DF8" w:rsidRPr="00631D19">
                <w:rPr>
                  <w:rStyle w:val="Hyperlink"/>
                  <w:rFonts w:ascii="Times New Roman" w:hAnsi="Times New Roman"/>
                  <w:color w:val="auto"/>
                  <w:sz w:val="24"/>
                  <w:szCs w:val="24"/>
                </w:rPr>
                <w:t>ervina.lila@shendetesia.gov.al</w:t>
              </w:r>
            </w:hyperlink>
            <w:r w:rsidR="00694DF8" w:rsidRPr="00631D19">
              <w:rPr>
                <w:rFonts w:ascii="Times New Roman" w:hAnsi="Times New Roman"/>
                <w:sz w:val="24"/>
                <w:szCs w:val="24"/>
              </w:rPr>
              <w:t>;</w:t>
            </w:r>
            <w:r w:rsidR="00EA4B70" w:rsidRPr="00631D19">
              <w:rPr>
                <w:rFonts w:ascii="Times New Roman" w:hAnsi="Times New Roman"/>
                <w:sz w:val="24"/>
                <w:szCs w:val="24"/>
              </w:rPr>
              <w:t xml:space="preserve"> +3556</w:t>
            </w:r>
            <w:r w:rsidR="00694DF8" w:rsidRPr="00631D19">
              <w:rPr>
                <w:rFonts w:ascii="Times New Roman" w:hAnsi="Times New Roman"/>
                <w:sz w:val="24"/>
                <w:szCs w:val="24"/>
              </w:rPr>
              <w:t>93620066</w:t>
            </w:r>
          </w:p>
          <w:p w14:paraId="1E84FC4E" w14:textId="6B72EE51" w:rsidR="00EA4B70" w:rsidRPr="00631D19" w:rsidRDefault="00EA4B70" w:rsidP="00AC4983">
            <w:pPr>
              <w:jc w:val="both"/>
              <w:rPr>
                <w:rFonts w:ascii="Times New Roman" w:hAnsi="Times New Roman"/>
                <w:sz w:val="24"/>
                <w:szCs w:val="24"/>
                <w:lang w:val="sq-AL"/>
              </w:rPr>
            </w:pPr>
            <w:r w:rsidRPr="00631D19">
              <w:rPr>
                <w:rFonts w:ascii="Times New Roman" w:hAnsi="Times New Roman"/>
                <w:sz w:val="24"/>
                <w:szCs w:val="24"/>
                <w:lang w:val="sq-AL"/>
              </w:rPr>
              <w:t xml:space="preserve"> </w:t>
            </w:r>
          </w:p>
        </w:tc>
      </w:tr>
    </w:tbl>
    <w:p w14:paraId="39EDB336" w14:textId="77777777" w:rsidR="00C12718" w:rsidRPr="00631D19" w:rsidRDefault="00C12718" w:rsidP="00AC4983">
      <w:pPr>
        <w:jc w:val="both"/>
        <w:rPr>
          <w:rFonts w:ascii="Times New Roman" w:hAnsi="Times New Roman"/>
          <w:sz w:val="24"/>
          <w:szCs w:val="24"/>
          <w:lang w:val="it-IT"/>
        </w:rPr>
      </w:pPr>
      <w:r w:rsidRPr="00631D19">
        <w:rPr>
          <w:rFonts w:ascii="Times New Roman" w:hAnsi="Times New Roman"/>
          <w:sz w:val="24"/>
          <w:szCs w:val="24"/>
          <w:lang w:val="it-IT"/>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31D19" w:rsidRPr="00631D19" w14:paraId="102F15DF" w14:textId="77777777" w:rsidTr="005D6F46">
        <w:trPr>
          <w:trHeight w:val="162"/>
        </w:trPr>
        <w:tc>
          <w:tcPr>
            <w:tcW w:w="9016" w:type="dxa"/>
            <w:tcBorders>
              <w:top w:val="single" w:sz="4" w:space="0" w:color="000000"/>
              <w:left w:val="single" w:sz="4" w:space="0" w:color="000000"/>
              <w:bottom w:val="single" w:sz="4" w:space="0" w:color="000000"/>
              <w:right w:val="single" w:sz="4" w:space="0" w:color="000000"/>
            </w:tcBorders>
          </w:tcPr>
          <w:p w14:paraId="6F00E3C6" w14:textId="77777777" w:rsidR="00EA4B70" w:rsidRPr="00631D19" w:rsidRDefault="00EA4B70" w:rsidP="00AC4983">
            <w:pPr>
              <w:jc w:val="both"/>
              <w:rPr>
                <w:rFonts w:ascii="Times New Roman" w:hAnsi="Times New Roman"/>
                <w:b/>
                <w:sz w:val="24"/>
                <w:szCs w:val="24"/>
                <w:lang w:val="sq-AL"/>
              </w:rPr>
            </w:pPr>
          </w:p>
        </w:tc>
      </w:tr>
      <w:tr w:rsidR="00631D19" w:rsidRPr="00631D19" w14:paraId="1C5ADB4F" w14:textId="77777777" w:rsidTr="005D6F46">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6D810"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PJESA 1: PËRMBLEDHJE EKZEKUTIVE  </w:t>
            </w:r>
          </w:p>
          <w:p w14:paraId="797BC5A9" w14:textId="77777777" w:rsidR="00EA4B70" w:rsidRPr="00631D19" w:rsidRDefault="00C12718" w:rsidP="00AC4983">
            <w:pPr>
              <w:jc w:val="both"/>
              <w:rPr>
                <w:rFonts w:ascii="Times New Roman" w:hAnsi="Times New Roman"/>
                <w:b/>
                <w:sz w:val="24"/>
                <w:szCs w:val="24"/>
                <w:lang w:val="sq-AL"/>
              </w:rPr>
            </w:pPr>
            <w:r w:rsidRPr="00631D19">
              <w:rPr>
                <w:rFonts w:ascii="Times New Roman" w:hAnsi="Times New Roman"/>
                <w:b/>
                <w:sz w:val="24"/>
                <w:szCs w:val="24"/>
                <w:lang w:val="sq-AL"/>
              </w:rPr>
              <w:t>(Maksimumi 2 faqe)</w:t>
            </w:r>
          </w:p>
        </w:tc>
      </w:tr>
      <w:tr w:rsidR="00631D19" w:rsidRPr="00631D19" w14:paraId="05BCF862" w14:textId="77777777" w:rsidTr="005D6F46">
        <w:trPr>
          <w:trHeight w:val="552"/>
        </w:trPr>
        <w:tc>
          <w:tcPr>
            <w:tcW w:w="9016" w:type="dxa"/>
            <w:tcBorders>
              <w:top w:val="single" w:sz="4" w:space="0" w:color="000000"/>
              <w:left w:val="single" w:sz="4" w:space="0" w:color="000000"/>
              <w:bottom w:val="single" w:sz="4" w:space="0" w:color="000000"/>
              <w:right w:val="single" w:sz="4" w:space="0" w:color="000000"/>
            </w:tcBorders>
          </w:tcPr>
          <w:p w14:paraId="649C235D"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PËRKUFIZIMI I PROBLEMIT</w:t>
            </w:r>
          </w:p>
          <w:p w14:paraId="5505936E" w14:textId="635988AB" w:rsidR="00BB4D16" w:rsidRPr="00631D19" w:rsidRDefault="00EA4B70" w:rsidP="00AC4983">
            <w:pPr>
              <w:jc w:val="both"/>
              <w:rPr>
                <w:rFonts w:ascii="Times New Roman" w:hAnsi="Times New Roman"/>
                <w:i/>
                <w:sz w:val="24"/>
                <w:szCs w:val="24"/>
                <w:lang w:val="sq-AL"/>
              </w:rPr>
            </w:pPr>
            <w:r w:rsidRPr="00631D19">
              <w:rPr>
                <w:rFonts w:ascii="Times New Roman" w:hAnsi="Times New Roman"/>
                <w:i/>
                <w:sz w:val="24"/>
                <w:szCs w:val="24"/>
                <w:lang w:val="sq-AL"/>
              </w:rPr>
              <w:t xml:space="preserve">Cili është problemi në shqyrtim dhe cilat janë shkaqet e tij? Pse është e nevojshme ndërhyrja </w:t>
            </w:r>
            <w:r w:rsidR="001F0B07" w:rsidRPr="00631D19">
              <w:rPr>
                <w:rFonts w:ascii="Times New Roman" w:hAnsi="Times New Roman"/>
                <w:i/>
                <w:sz w:val="24"/>
                <w:szCs w:val="24"/>
                <w:lang w:val="sq-AL"/>
              </w:rPr>
              <w:t xml:space="preserve">e </w:t>
            </w:r>
            <w:r w:rsidRPr="00631D19">
              <w:rPr>
                <w:rFonts w:ascii="Times New Roman" w:hAnsi="Times New Roman"/>
                <w:i/>
                <w:sz w:val="24"/>
                <w:szCs w:val="24"/>
                <w:lang w:val="sq-AL"/>
              </w:rPr>
              <w:t>qeverisë?</w:t>
            </w:r>
            <w:r w:rsidR="00C12718" w:rsidRPr="00631D19">
              <w:rPr>
                <w:rFonts w:ascii="Times New Roman" w:hAnsi="Times New Roman"/>
                <w:i/>
                <w:sz w:val="24"/>
                <w:szCs w:val="24"/>
                <w:lang w:val="sq-AL"/>
              </w:rPr>
              <w:t xml:space="preserve"> </w:t>
            </w:r>
          </w:p>
          <w:p w14:paraId="51F5CB56" w14:textId="77777777" w:rsidR="006B247C" w:rsidRPr="00631D19" w:rsidRDefault="006B247C" w:rsidP="00AC4983">
            <w:pPr>
              <w:jc w:val="both"/>
              <w:rPr>
                <w:rFonts w:ascii="Times New Roman" w:hAnsi="Times New Roman"/>
                <w:i/>
                <w:sz w:val="24"/>
                <w:szCs w:val="24"/>
                <w:lang w:val="sq-AL"/>
              </w:rPr>
            </w:pPr>
          </w:p>
          <w:p w14:paraId="6B6C0490" w14:textId="46E23EC5" w:rsidR="00A07F14" w:rsidRPr="00657AD7" w:rsidRDefault="002D395A" w:rsidP="00A07F14">
            <w:pPr>
              <w:jc w:val="both"/>
              <w:rPr>
                <w:rFonts w:ascii="Times New Roman" w:hAnsi="Times New Roman"/>
                <w:sz w:val="24"/>
                <w:szCs w:val="24"/>
                <w:lang w:val="sq-AL"/>
              </w:rPr>
            </w:pPr>
            <w:r w:rsidRPr="00631D19">
              <w:rPr>
                <w:rFonts w:ascii="Times New Roman" w:hAnsi="Times New Roman"/>
                <w:sz w:val="24"/>
                <w:szCs w:val="24"/>
                <w:lang w:val="sq-AL"/>
              </w:rPr>
              <w:t>Ligji N</w:t>
            </w:r>
            <w:r w:rsidR="00A07F14" w:rsidRPr="00631D19">
              <w:rPr>
                <w:rFonts w:ascii="Times New Roman" w:hAnsi="Times New Roman"/>
                <w:sz w:val="24"/>
                <w:szCs w:val="24"/>
                <w:lang w:val="sq-AL"/>
              </w:rPr>
              <w:t>r.7643,</w:t>
            </w:r>
            <w:r w:rsidRPr="00631D19">
              <w:rPr>
                <w:rFonts w:ascii="Times New Roman" w:hAnsi="Times New Roman"/>
                <w:sz w:val="24"/>
                <w:szCs w:val="24"/>
                <w:lang w:val="sq-AL"/>
              </w:rPr>
              <w:t xml:space="preserve"> </w:t>
            </w:r>
            <w:r w:rsidR="00A07F14" w:rsidRPr="00631D19">
              <w:rPr>
                <w:rFonts w:ascii="Times New Roman" w:hAnsi="Times New Roman"/>
                <w:sz w:val="24"/>
                <w:szCs w:val="24"/>
                <w:lang w:val="sq-AL"/>
              </w:rPr>
              <w:t>datë 02.12.1992, “Për Inspektimin Sanitar”, i ndryshuar</w:t>
            </w:r>
            <w:r w:rsidRPr="00631D19">
              <w:rPr>
                <w:rFonts w:ascii="Times New Roman" w:hAnsi="Times New Roman"/>
                <w:sz w:val="24"/>
                <w:szCs w:val="24"/>
                <w:lang w:val="sq-AL"/>
              </w:rPr>
              <w:t>,</w:t>
            </w:r>
            <w:r w:rsidR="00A07F14" w:rsidRPr="00631D19">
              <w:rPr>
                <w:rFonts w:ascii="Times New Roman" w:hAnsi="Times New Roman"/>
                <w:sz w:val="24"/>
                <w:szCs w:val="24"/>
                <w:lang w:val="sq-AL"/>
              </w:rPr>
              <w:t xml:space="preserve"> është ligji bazë i cili rregullon kontrollin për përmbushjen e kushteve higjieno-sanitare </w:t>
            </w:r>
            <w:r w:rsidRPr="00631D19">
              <w:rPr>
                <w:rFonts w:ascii="Times New Roman" w:hAnsi="Times New Roman"/>
                <w:sz w:val="24"/>
                <w:szCs w:val="24"/>
                <w:lang w:val="sq-AL"/>
              </w:rPr>
              <w:t xml:space="preserve">në funksion të shëndetit </w:t>
            </w:r>
            <w:r w:rsidRPr="00657AD7">
              <w:rPr>
                <w:rFonts w:ascii="Times New Roman" w:hAnsi="Times New Roman"/>
                <w:sz w:val="24"/>
                <w:szCs w:val="24"/>
                <w:lang w:val="sq-AL"/>
              </w:rPr>
              <w:t xml:space="preserve">publik, </w:t>
            </w:r>
            <w:r w:rsidR="00A07F14" w:rsidRPr="00657AD7">
              <w:rPr>
                <w:rFonts w:ascii="Times New Roman" w:hAnsi="Times New Roman"/>
                <w:sz w:val="24"/>
                <w:szCs w:val="24"/>
                <w:lang w:val="sq-AL"/>
              </w:rPr>
              <w:t xml:space="preserve">i cili përfshin shumë fusha dhe faktorë që ndikojnë për ruajtjen e tij si një e mirë publike. Në ligjin aktual përcaktohet </w:t>
            </w:r>
            <w:r w:rsidR="00911EED" w:rsidRPr="00657AD7">
              <w:rPr>
                <w:rFonts w:ascii="Times New Roman" w:hAnsi="Times New Roman"/>
                <w:sz w:val="24"/>
                <w:szCs w:val="24"/>
                <w:lang w:val="sq-AL"/>
              </w:rPr>
              <w:t>Inspektorati Shtet</w:t>
            </w:r>
            <w:r w:rsidRPr="00657AD7">
              <w:rPr>
                <w:rFonts w:ascii="Times New Roman" w:hAnsi="Times New Roman"/>
                <w:sz w:val="24"/>
                <w:szCs w:val="24"/>
                <w:lang w:val="sq-AL"/>
              </w:rPr>
              <w:t>ë</w:t>
            </w:r>
            <w:r w:rsidR="00911EED" w:rsidRPr="00657AD7">
              <w:rPr>
                <w:rFonts w:ascii="Times New Roman" w:hAnsi="Times New Roman"/>
                <w:sz w:val="24"/>
                <w:szCs w:val="24"/>
                <w:lang w:val="sq-AL"/>
              </w:rPr>
              <w:t>ror Sh</w:t>
            </w:r>
            <w:r w:rsidRPr="00657AD7">
              <w:rPr>
                <w:rFonts w:ascii="Times New Roman" w:hAnsi="Times New Roman"/>
                <w:sz w:val="24"/>
                <w:szCs w:val="24"/>
                <w:lang w:val="sq-AL"/>
              </w:rPr>
              <w:t>ë</w:t>
            </w:r>
            <w:r w:rsidR="00911EED" w:rsidRPr="00657AD7">
              <w:rPr>
                <w:rFonts w:ascii="Times New Roman" w:hAnsi="Times New Roman"/>
                <w:sz w:val="24"/>
                <w:szCs w:val="24"/>
                <w:lang w:val="sq-AL"/>
              </w:rPr>
              <w:t>ndet</w:t>
            </w:r>
            <w:r w:rsidRPr="00657AD7">
              <w:rPr>
                <w:rFonts w:ascii="Times New Roman" w:hAnsi="Times New Roman"/>
                <w:sz w:val="24"/>
                <w:szCs w:val="24"/>
                <w:lang w:val="sq-AL"/>
              </w:rPr>
              <w:t>ë</w:t>
            </w:r>
            <w:r w:rsidR="00911EED" w:rsidRPr="00657AD7">
              <w:rPr>
                <w:rFonts w:ascii="Times New Roman" w:hAnsi="Times New Roman"/>
                <w:sz w:val="24"/>
                <w:szCs w:val="24"/>
                <w:lang w:val="sq-AL"/>
              </w:rPr>
              <w:t xml:space="preserve">sor </w:t>
            </w:r>
            <w:r w:rsidR="006F5681" w:rsidRPr="00657AD7">
              <w:rPr>
                <w:rFonts w:ascii="Times New Roman" w:hAnsi="Times New Roman"/>
                <w:sz w:val="24"/>
                <w:szCs w:val="24"/>
                <w:lang w:val="sq-AL"/>
              </w:rPr>
              <w:t>(k</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tu e n</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 xml:space="preserve"> vijim: struktura p</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rgjegj</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se p</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r inspektimin n</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 xml:space="preserve"> fush</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n e sh</w:t>
            </w:r>
            <w:r w:rsidR="00D95441" w:rsidRPr="00657AD7">
              <w:rPr>
                <w:rFonts w:ascii="Times New Roman" w:hAnsi="Times New Roman"/>
                <w:sz w:val="24"/>
                <w:szCs w:val="24"/>
                <w:lang w:val="sq-AL"/>
              </w:rPr>
              <w:t>ë</w:t>
            </w:r>
            <w:r w:rsidR="006F5681" w:rsidRPr="00657AD7">
              <w:rPr>
                <w:rFonts w:ascii="Times New Roman" w:hAnsi="Times New Roman"/>
                <w:sz w:val="24"/>
                <w:szCs w:val="24"/>
                <w:lang w:val="sq-AL"/>
              </w:rPr>
              <w:t xml:space="preserve">ndetit) </w:t>
            </w:r>
            <w:r w:rsidR="00A07F14" w:rsidRPr="00657AD7">
              <w:rPr>
                <w:rFonts w:ascii="Times New Roman" w:hAnsi="Times New Roman"/>
                <w:sz w:val="24"/>
                <w:szCs w:val="24"/>
                <w:lang w:val="sq-AL"/>
              </w:rPr>
              <w:t>si organ</w:t>
            </w:r>
            <w:r w:rsidR="0038306C" w:rsidRPr="00657AD7">
              <w:rPr>
                <w:rFonts w:ascii="Times New Roman" w:hAnsi="Times New Roman"/>
                <w:sz w:val="24"/>
                <w:szCs w:val="24"/>
                <w:lang w:val="sq-AL"/>
              </w:rPr>
              <w:t>i</w:t>
            </w:r>
            <w:r w:rsidR="00A07F14" w:rsidRPr="00657AD7">
              <w:rPr>
                <w:rFonts w:ascii="Times New Roman" w:hAnsi="Times New Roman"/>
                <w:sz w:val="24"/>
                <w:szCs w:val="24"/>
                <w:lang w:val="sq-AL"/>
              </w:rPr>
              <w:t xml:space="preserve"> që kontrollon zbatimin e akteve ligjore, nënligjore </w:t>
            </w:r>
            <w:r w:rsidR="0038306C" w:rsidRPr="00657AD7">
              <w:rPr>
                <w:rFonts w:ascii="Times New Roman" w:hAnsi="Times New Roman"/>
                <w:sz w:val="24"/>
                <w:szCs w:val="24"/>
                <w:lang w:val="sq-AL"/>
              </w:rPr>
              <w:t>me objekt inspektimin e ruajtjes s</w:t>
            </w:r>
            <w:r w:rsidR="001F0B07" w:rsidRPr="00657AD7">
              <w:rPr>
                <w:rFonts w:ascii="Times New Roman" w:hAnsi="Times New Roman"/>
                <w:sz w:val="24"/>
                <w:szCs w:val="24"/>
                <w:lang w:val="sq-AL"/>
              </w:rPr>
              <w:t>ë</w:t>
            </w:r>
            <w:r w:rsidR="0038306C" w:rsidRPr="00657AD7">
              <w:rPr>
                <w:rFonts w:ascii="Times New Roman" w:hAnsi="Times New Roman"/>
                <w:sz w:val="24"/>
                <w:szCs w:val="24"/>
                <w:lang w:val="sq-AL"/>
              </w:rPr>
              <w:t xml:space="preserve"> kushteve higjieno-</w:t>
            </w:r>
            <w:r w:rsidR="00A07F14" w:rsidRPr="00657AD7">
              <w:rPr>
                <w:rFonts w:ascii="Times New Roman" w:hAnsi="Times New Roman"/>
                <w:sz w:val="24"/>
                <w:szCs w:val="24"/>
                <w:lang w:val="sq-AL"/>
              </w:rPr>
              <w:t>sanitare në veprimtaritë e ndryshme që usht</w:t>
            </w:r>
            <w:r w:rsidR="0038306C" w:rsidRPr="00657AD7">
              <w:rPr>
                <w:rFonts w:ascii="Times New Roman" w:hAnsi="Times New Roman"/>
                <w:sz w:val="24"/>
                <w:szCs w:val="24"/>
                <w:lang w:val="sq-AL"/>
              </w:rPr>
              <w:t>rojnë personat fizikë, juridikë, publik</w:t>
            </w:r>
            <w:r w:rsidR="001F0B07" w:rsidRPr="00657AD7">
              <w:rPr>
                <w:rFonts w:ascii="Times New Roman" w:hAnsi="Times New Roman"/>
                <w:sz w:val="24"/>
                <w:szCs w:val="24"/>
                <w:lang w:val="sq-AL"/>
              </w:rPr>
              <w:t>ë</w:t>
            </w:r>
            <w:r w:rsidR="0038306C" w:rsidRPr="00657AD7">
              <w:rPr>
                <w:rFonts w:ascii="Times New Roman" w:hAnsi="Times New Roman"/>
                <w:sz w:val="24"/>
                <w:szCs w:val="24"/>
                <w:lang w:val="sq-AL"/>
              </w:rPr>
              <w:t xml:space="preserve"> dhe jopublik</w:t>
            </w:r>
            <w:r w:rsidR="001F0B07" w:rsidRPr="00657AD7">
              <w:rPr>
                <w:rFonts w:ascii="Times New Roman" w:hAnsi="Times New Roman"/>
                <w:sz w:val="24"/>
                <w:szCs w:val="24"/>
                <w:lang w:val="sq-AL"/>
              </w:rPr>
              <w:t>ë</w:t>
            </w:r>
            <w:r w:rsidR="0038306C" w:rsidRPr="00657AD7">
              <w:rPr>
                <w:rFonts w:ascii="Times New Roman" w:hAnsi="Times New Roman"/>
                <w:sz w:val="24"/>
                <w:szCs w:val="24"/>
                <w:lang w:val="sq-AL"/>
              </w:rPr>
              <w:t>.</w:t>
            </w:r>
          </w:p>
          <w:p w14:paraId="29F7F3FC" w14:textId="703BB429" w:rsidR="00A07F14" w:rsidRPr="00631D19" w:rsidRDefault="00A07F14" w:rsidP="00A07F14">
            <w:pPr>
              <w:jc w:val="both"/>
              <w:rPr>
                <w:rFonts w:ascii="Times New Roman" w:hAnsi="Times New Roman"/>
                <w:sz w:val="24"/>
                <w:szCs w:val="24"/>
                <w:lang w:val="sq-AL"/>
              </w:rPr>
            </w:pPr>
            <w:r w:rsidRPr="00657AD7">
              <w:rPr>
                <w:rFonts w:ascii="Times New Roman" w:hAnsi="Times New Roman"/>
                <w:sz w:val="24"/>
                <w:szCs w:val="24"/>
                <w:lang w:val="sq-AL"/>
              </w:rPr>
              <w:t xml:space="preserve">Në kuadër të reformës në bujqësi dhe me hyrjen në fuqi të Ligjit Nr.9863, datë 28.1.2008 “Për Ushqimin”, </w:t>
            </w:r>
            <w:r w:rsidR="00D95441" w:rsidRPr="00657AD7">
              <w:rPr>
                <w:rFonts w:ascii="Times New Roman" w:hAnsi="Times New Roman"/>
                <w:sz w:val="24"/>
                <w:szCs w:val="24"/>
                <w:lang w:val="sq-AL"/>
              </w:rPr>
              <w:t xml:space="preserve">i ndryshuar, </w:t>
            </w:r>
            <w:r w:rsidRPr="00657AD7">
              <w:rPr>
                <w:rFonts w:ascii="Times New Roman" w:hAnsi="Times New Roman"/>
                <w:sz w:val="24"/>
                <w:szCs w:val="24"/>
                <w:lang w:val="sq-AL"/>
              </w:rPr>
              <w:t>bazuar në rregulloren e BE 178/2002, 854/2004, 888/2004</w:t>
            </w:r>
            <w:r w:rsidR="0038306C" w:rsidRPr="00657AD7">
              <w:rPr>
                <w:rFonts w:ascii="Times New Roman" w:hAnsi="Times New Roman"/>
                <w:sz w:val="24"/>
                <w:szCs w:val="24"/>
                <w:lang w:val="sq-AL"/>
              </w:rPr>
              <w:t>,</w:t>
            </w:r>
            <w:r w:rsidRPr="00657AD7">
              <w:rPr>
                <w:rFonts w:ascii="Times New Roman" w:hAnsi="Times New Roman"/>
                <w:sz w:val="24"/>
                <w:szCs w:val="24"/>
                <w:lang w:val="sq-AL"/>
              </w:rPr>
              <w:t xml:space="preserve"> i cili rregullon çështjet e higjienës dhe sigurisë së ushqimit, krijimin e A</w:t>
            </w:r>
            <w:r w:rsidR="0038306C" w:rsidRPr="00657AD7">
              <w:rPr>
                <w:rFonts w:ascii="Times New Roman" w:hAnsi="Times New Roman"/>
                <w:sz w:val="24"/>
                <w:szCs w:val="24"/>
                <w:lang w:val="sq-AL"/>
              </w:rPr>
              <w:t>gjencis</w:t>
            </w:r>
            <w:r w:rsidR="001F0B07" w:rsidRPr="00657AD7">
              <w:rPr>
                <w:rFonts w:ascii="Times New Roman" w:hAnsi="Times New Roman"/>
                <w:sz w:val="24"/>
                <w:szCs w:val="24"/>
                <w:lang w:val="sq-AL"/>
              </w:rPr>
              <w:t>ë</w:t>
            </w:r>
            <w:r w:rsidR="0038306C" w:rsidRPr="00631D19">
              <w:rPr>
                <w:rFonts w:ascii="Times New Roman" w:hAnsi="Times New Roman"/>
                <w:sz w:val="24"/>
                <w:szCs w:val="24"/>
                <w:lang w:val="sq-AL"/>
              </w:rPr>
              <w:t xml:space="preserve"> </w:t>
            </w:r>
            <w:r w:rsidRPr="00631D19">
              <w:rPr>
                <w:rFonts w:ascii="Times New Roman" w:hAnsi="Times New Roman"/>
                <w:sz w:val="24"/>
                <w:szCs w:val="24"/>
                <w:lang w:val="sq-AL"/>
              </w:rPr>
              <w:t>K</w:t>
            </w:r>
            <w:r w:rsidR="0038306C" w:rsidRPr="00631D19">
              <w:rPr>
                <w:rFonts w:ascii="Times New Roman" w:hAnsi="Times New Roman"/>
                <w:sz w:val="24"/>
                <w:szCs w:val="24"/>
                <w:lang w:val="sq-AL"/>
              </w:rPr>
              <w:t>omb</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tare t</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 xml:space="preserve"> </w:t>
            </w:r>
            <w:r w:rsidRPr="00631D19">
              <w:rPr>
                <w:rFonts w:ascii="Times New Roman" w:hAnsi="Times New Roman"/>
                <w:sz w:val="24"/>
                <w:szCs w:val="24"/>
                <w:lang w:val="sq-AL"/>
              </w:rPr>
              <w:t>U</w:t>
            </w:r>
            <w:r w:rsidR="0038306C" w:rsidRPr="00631D19">
              <w:rPr>
                <w:rFonts w:ascii="Times New Roman" w:hAnsi="Times New Roman"/>
                <w:sz w:val="24"/>
                <w:szCs w:val="24"/>
                <w:lang w:val="sq-AL"/>
              </w:rPr>
              <w:t>shqimit</w:t>
            </w:r>
            <w:r w:rsidR="006F5681" w:rsidRPr="00631D19">
              <w:rPr>
                <w:rFonts w:ascii="Times New Roman" w:hAnsi="Times New Roman"/>
                <w:sz w:val="24"/>
                <w:szCs w:val="24"/>
                <w:lang w:val="sq-AL"/>
              </w:rPr>
              <w:t xml:space="preserve"> (k</w:t>
            </w:r>
            <w:r w:rsidR="00D95441" w:rsidRPr="00631D19">
              <w:rPr>
                <w:rFonts w:ascii="Times New Roman" w:hAnsi="Times New Roman"/>
                <w:sz w:val="24"/>
                <w:szCs w:val="24"/>
                <w:lang w:val="sq-AL"/>
              </w:rPr>
              <w:t>ë</w:t>
            </w:r>
            <w:r w:rsidR="006F5681" w:rsidRPr="00631D19">
              <w:rPr>
                <w:rFonts w:ascii="Times New Roman" w:hAnsi="Times New Roman"/>
                <w:sz w:val="24"/>
                <w:szCs w:val="24"/>
                <w:lang w:val="sq-AL"/>
              </w:rPr>
              <w:t>tu e n</w:t>
            </w:r>
            <w:r w:rsidR="00D95441" w:rsidRPr="00631D19">
              <w:rPr>
                <w:rFonts w:ascii="Times New Roman" w:hAnsi="Times New Roman"/>
                <w:sz w:val="24"/>
                <w:szCs w:val="24"/>
                <w:lang w:val="sq-AL"/>
              </w:rPr>
              <w:t>ë</w:t>
            </w:r>
            <w:r w:rsidR="006F5681" w:rsidRPr="00631D19">
              <w:rPr>
                <w:rFonts w:ascii="Times New Roman" w:hAnsi="Times New Roman"/>
                <w:sz w:val="24"/>
                <w:szCs w:val="24"/>
                <w:lang w:val="sq-AL"/>
              </w:rPr>
              <w:t xml:space="preserve"> vijim: ndërmjet institucioni përgjegjës për kontrollin zyrtar të ushqimit)</w:t>
            </w:r>
            <w:r w:rsidRPr="00631D19">
              <w:rPr>
                <w:rFonts w:ascii="Times New Roman" w:hAnsi="Times New Roman"/>
                <w:sz w:val="24"/>
                <w:szCs w:val="24"/>
                <w:lang w:val="sq-AL"/>
              </w:rPr>
              <w:t xml:space="preserve"> dhe një sistemi të kontrollit formal për ushqimin e njerëzve, kafshëve me qëllim garantimin e një niveli të lartë të mbrojtjes së shëndetit të njerëzve, interesit të konsumatorit, ky  projektligj synon që të ndajë qartë kompetencat ndërmjet dy institucioneve për kontrollin higjieno-sanitar, si dhe të përditësojë</w:t>
            </w:r>
            <w:r w:rsidR="0038306C" w:rsidRPr="00631D19">
              <w:rPr>
                <w:rFonts w:ascii="Times New Roman" w:hAnsi="Times New Roman"/>
                <w:sz w:val="24"/>
                <w:szCs w:val="24"/>
                <w:lang w:val="sq-AL"/>
              </w:rPr>
              <w:t>, për rrjedhoj</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w:t>
            </w:r>
            <w:r w:rsidRPr="00631D19">
              <w:rPr>
                <w:rFonts w:ascii="Times New Roman" w:hAnsi="Times New Roman"/>
                <w:sz w:val="24"/>
                <w:szCs w:val="24"/>
                <w:lang w:val="sq-AL"/>
              </w:rPr>
              <w:t xml:space="preserve"> masat, sanksionet, monitorimin</w:t>
            </w:r>
            <w:r w:rsidR="0038306C" w:rsidRPr="00631D19">
              <w:rPr>
                <w:rFonts w:ascii="Times New Roman" w:hAnsi="Times New Roman"/>
                <w:sz w:val="24"/>
                <w:szCs w:val="24"/>
                <w:lang w:val="sq-AL"/>
              </w:rPr>
              <w:t>,</w:t>
            </w:r>
            <w:r w:rsidRPr="00631D19">
              <w:rPr>
                <w:rFonts w:ascii="Times New Roman" w:hAnsi="Times New Roman"/>
                <w:sz w:val="24"/>
                <w:szCs w:val="24"/>
                <w:lang w:val="sq-AL"/>
              </w:rPr>
              <w:t xml:space="preserve"> duke bërë shtesat dhe ndryshimet përkatëse në ligjin bazë: Ligji nr.7643, datë 02.12.1992, “Për Inspektimin Sanitar”</w:t>
            </w:r>
            <w:r w:rsidR="00D95441" w:rsidRPr="00631D19">
              <w:rPr>
                <w:rFonts w:ascii="Times New Roman" w:hAnsi="Times New Roman"/>
                <w:sz w:val="24"/>
                <w:szCs w:val="24"/>
                <w:lang w:val="sq-AL"/>
              </w:rPr>
              <w:t>, i ndryshuar</w:t>
            </w:r>
            <w:r w:rsidRPr="00631D19">
              <w:rPr>
                <w:rFonts w:ascii="Times New Roman" w:hAnsi="Times New Roman"/>
                <w:sz w:val="24"/>
                <w:szCs w:val="24"/>
                <w:lang w:val="sq-AL"/>
              </w:rPr>
              <w:t>.</w:t>
            </w:r>
          </w:p>
          <w:p w14:paraId="0E73A63C" w14:textId="44682BFB" w:rsidR="006B247C" w:rsidRPr="00631D19" w:rsidRDefault="006B247C" w:rsidP="00257232">
            <w:pPr>
              <w:spacing w:line="276" w:lineRule="auto"/>
              <w:jc w:val="both"/>
              <w:rPr>
                <w:rFonts w:ascii="Times New Roman" w:hAnsi="Times New Roman"/>
                <w:sz w:val="24"/>
                <w:szCs w:val="24"/>
                <w:lang w:val="sq-AL"/>
              </w:rPr>
            </w:pPr>
          </w:p>
        </w:tc>
      </w:tr>
      <w:tr w:rsidR="00631D19" w:rsidRPr="00631D19" w14:paraId="0495933A" w14:textId="77777777" w:rsidTr="005D6F46">
        <w:trPr>
          <w:trHeight w:val="543"/>
        </w:trPr>
        <w:tc>
          <w:tcPr>
            <w:tcW w:w="9016" w:type="dxa"/>
            <w:tcBorders>
              <w:top w:val="single" w:sz="4" w:space="0" w:color="000000"/>
              <w:left w:val="single" w:sz="4" w:space="0" w:color="000000"/>
              <w:bottom w:val="single" w:sz="4" w:space="0" w:color="000000"/>
              <w:right w:val="single" w:sz="4" w:space="0" w:color="000000"/>
            </w:tcBorders>
          </w:tcPr>
          <w:p w14:paraId="3D917E00" w14:textId="104E25FE" w:rsidR="00EA4B70" w:rsidRPr="00631D19" w:rsidRDefault="00EA4B70" w:rsidP="00AC4983">
            <w:pPr>
              <w:spacing w:line="276" w:lineRule="auto"/>
              <w:jc w:val="both"/>
              <w:rPr>
                <w:rFonts w:ascii="Times New Roman" w:hAnsi="Times New Roman"/>
                <w:b/>
                <w:sz w:val="24"/>
                <w:szCs w:val="24"/>
                <w:lang w:val="sq-AL"/>
              </w:rPr>
            </w:pPr>
            <w:r w:rsidRPr="00631D19">
              <w:rPr>
                <w:rFonts w:ascii="Times New Roman" w:hAnsi="Times New Roman"/>
                <w:b/>
                <w:sz w:val="24"/>
                <w:szCs w:val="24"/>
                <w:lang w:val="sq-AL"/>
              </w:rPr>
              <w:t>OBJEKTIVAT</w:t>
            </w:r>
          </w:p>
          <w:p w14:paraId="119B9AE6" w14:textId="1C45F59F" w:rsidR="00BB4D16" w:rsidRPr="00631D19" w:rsidRDefault="00EA4B70" w:rsidP="007463E3">
            <w:pPr>
              <w:spacing w:line="276" w:lineRule="auto"/>
              <w:jc w:val="both"/>
              <w:rPr>
                <w:rFonts w:ascii="Times New Roman" w:hAnsi="Times New Roman"/>
                <w:i/>
                <w:sz w:val="24"/>
                <w:szCs w:val="24"/>
                <w:lang w:val="sq-AL"/>
              </w:rPr>
            </w:pPr>
            <w:r w:rsidRPr="00631D19">
              <w:rPr>
                <w:rFonts w:ascii="Times New Roman" w:hAnsi="Times New Roman"/>
                <w:i/>
                <w:sz w:val="24"/>
                <w:szCs w:val="24"/>
                <w:lang w:val="sq-AL"/>
              </w:rPr>
              <w:t xml:space="preserve">Cilat janë objektivat dhe efektet e synuara të propozimit? </w:t>
            </w:r>
          </w:p>
          <w:p w14:paraId="42EC9713" w14:textId="77777777" w:rsidR="006F5681" w:rsidRPr="00631D19" w:rsidRDefault="006F5681" w:rsidP="007463E3">
            <w:pPr>
              <w:spacing w:line="276" w:lineRule="auto"/>
              <w:jc w:val="both"/>
              <w:rPr>
                <w:rFonts w:ascii="Times New Roman" w:hAnsi="Times New Roman"/>
                <w:i/>
                <w:sz w:val="24"/>
                <w:szCs w:val="24"/>
                <w:lang w:val="sq-AL"/>
              </w:rPr>
            </w:pPr>
          </w:p>
          <w:p w14:paraId="5D8298D3" w14:textId="42E64844" w:rsidR="006B247C" w:rsidRPr="00631D19" w:rsidRDefault="00A07F14" w:rsidP="0038306C">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Ndarja 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kompetencave për inspektimin higjieno-sanitar ndërmjet </w:t>
            </w:r>
            <w:r w:rsidR="001F0B07" w:rsidRPr="00631D19">
              <w:rPr>
                <w:rFonts w:ascii="Times New Roman" w:hAnsi="Times New Roman"/>
                <w:sz w:val="24"/>
                <w:szCs w:val="24"/>
                <w:lang w:val="sq-AL"/>
              </w:rPr>
              <w:t xml:space="preserve">institucionit </w:t>
            </w:r>
            <w:r w:rsidR="0038306C" w:rsidRPr="00631D19">
              <w:rPr>
                <w:rFonts w:ascii="Times New Roman" w:hAnsi="Times New Roman"/>
                <w:sz w:val="24"/>
                <w:szCs w:val="24"/>
                <w:lang w:val="sq-AL"/>
              </w:rPr>
              <w:t xml:space="preserve">përgjegjës për kontrollin zyrtar të ushqimit dhe ushqimit për kafshë dhe </w:t>
            </w:r>
            <w:r w:rsidR="00E6704E" w:rsidRPr="00631D19">
              <w:rPr>
                <w:rFonts w:ascii="Times New Roman" w:hAnsi="Times New Roman"/>
                <w:sz w:val="24"/>
                <w:szCs w:val="24"/>
                <w:lang w:val="sq-AL"/>
              </w:rPr>
              <w:t>str</w:t>
            </w:r>
            <w:r w:rsidR="001F0B07" w:rsidRPr="00631D19">
              <w:rPr>
                <w:rFonts w:ascii="Times New Roman" w:hAnsi="Times New Roman"/>
                <w:sz w:val="24"/>
                <w:szCs w:val="24"/>
                <w:lang w:val="sq-AL"/>
              </w:rPr>
              <w:t>uktur</w:t>
            </w:r>
            <w:r w:rsidR="00D95441" w:rsidRPr="00631D19">
              <w:rPr>
                <w:rFonts w:ascii="Times New Roman" w:hAnsi="Times New Roman"/>
                <w:sz w:val="24"/>
                <w:szCs w:val="24"/>
                <w:lang w:val="sq-AL"/>
              </w:rPr>
              <w:t>ë</w:t>
            </w:r>
            <w:r w:rsidR="001F0B07" w:rsidRPr="00631D19">
              <w:rPr>
                <w:rFonts w:ascii="Times New Roman" w:hAnsi="Times New Roman"/>
                <w:sz w:val="24"/>
                <w:szCs w:val="24"/>
                <w:lang w:val="sq-AL"/>
              </w:rPr>
              <w:t>s</w:t>
            </w:r>
            <w:r w:rsidR="00E6704E" w:rsidRPr="00631D19">
              <w:rPr>
                <w:rFonts w:ascii="Times New Roman" w:hAnsi="Times New Roman"/>
                <w:sz w:val="24"/>
                <w:szCs w:val="24"/>
                <w:lang w:val="sq-AL"/>
              </w:rPr>
              <w:t xml:space="preserve"> përgjegjëse për inspektimin në fushën e shëndetit</w:t>
            </w:r>
            <w:r w:rsidR="00911EED" w:rsidRPr="00631D19">
              <w:rPr>
                <w:rFonts w:ascii="Times New Roman" w:hAnsi="Times New Roman"/>
                <w:sz w:val="24"/>
                <w:szCs w:val="24"/>
                <w:lang w:val="sq-AL"/>
              </w:rPr>
              <w:t xml:space="preserve"> </w:t>
            </w:r>
            <w:r w:rsidR="00611D21" w:rsidRPr="00631D19">
              <w:rPr>
                <w:rFonts w:ascii="Times New Roman" w:hAnsi="Times New Roman"/>
                <w:sz w:val="24"/>
                <w:szCs w:val="24"/>
                <w:lang w:val="sq-AL"/>
              </w:rPr>
              <w:t>lidhur me inspektimet n</w:t>
            </w:r>
            <w:r w:rsidR="002D395A" w:rsidRPr="00631D19">
              <w:rPr>
                <w:rFonts w:ascii="Times New Roman" w:hAnsi="Times New Roman"/>
                <w:sz w:val="24"/>
                <w:szCs w:val="24"/>
                <w:lang w:val="sq-AL"/>
              </w:rPr>
              <w:t>ë</w:t>
            </w:r>
            <w:r w:rsidR="00D95441" w:rsidRPr="00631D19">
              <w:rPr>
                <w:rFonts w:ascii="Times New Roman" w:hAnsi="Times New Roman"/>
                <w:sz w:val="24"/>
                <w:szCs w:val="24"/>
                <w:lang w:val="sq-AL"/>
              </w:rPr>
              <w:t xml:space="preserve"> objektet e </w:t>
            </w:r>
            <w:r w:rsidR="00611D21" w:rsidRPr="00631D19">
              <w:rPr>
                <w:rFonts w:ascii="Times New Roman" w:hAnsi="Times New Roman"/>
                <w:sz w:val="24"/>
                <w:szCs w:val="24"/>
                <w:lang w:val="sq-AL"/>
              </w:rPr>
              <w:t>prodhimit, ruajtjes, magazinimit, transportimit dhe tregtimit t</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produkteve ushqimore.</w:t>
            </w:r>
          </w:p>
          <w:p w14:paraId="4375B5D0" w14:textId="77777777" w:rsidR="001F0B07" w:rsidRPr="00631D19" w:rsidRDefault="00461864" w:rsidP="001F0B07">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Ulja e barr</w:t>
            </w:r>
            <w:r w:rsidR="002D395A" w:rsidRPr="00631D19">
              <w:rPr>
                <w:rFonts w:ascii="Times New Roman" w:hAnsi="Times New Roman"/>
                <w:sz w:val="24"/>
                <w:szCs w:val="24"/>
                <w:lang w:val="sq-AL"/>
              </w:rPr>
              <w:t>ë</w:t>
            </w:r>
            <w:r w:rsidRPr="00631D19">
              <w:rPr>
                <w:rFonts w:ascii="Times New Roman" w:hAnsi="Times New Roman"/>
                <w:sz w:val="24"/>
                <w:szCs w:val="24"/>
                <w:lang w:val="sq-AL"/>
              </w:rPr>
              <w:t>s inspektuese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bizneset</w:t>
            </w:r>
            <w:r w:rsidR="0038306C" w:rsidRPr="00631D19">
              <w:rPr>
                <w:rFonts w:ascii="Times New Roman" w:hAnsi="Times New Roman"/>
                <w:sz w:val="24"/>
                <w:szCs w:val="24"/>
                <w:lang w:val="sq-AL"/>
              </w:rPr>
              <w:t xml:space="preserve"> q</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 xml:space="preserve"> operojn</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 xml:space="preserve"> n</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 xml:space="preserve"> fush</w:t>
            </w:r>
            <w:r w:rsidR="001F0B07" w:rsidRPr="00631D19">
              <w:rPr>
                <w:rFonts w:ascii="Times New Roman" w:hAnsi="Times New Roman"/>
                <w:sz w:val="24"/>
                <w:szCs w:val="24"/>
                <w:lang w:val="sq-AL"/>
              </w:rPr>
              <w:t>ë</w:t>
            </w:r>
            <w:r w:rsidR="0038306C" w:rsidRPr="00631D19">
              <w:rPr>
                <w:rFonts w:ascii="Times New Roman" w:hAnsi="Times New Roman"/>
                <w:sz w:val="24"/>
                <w:szCs w:val="24"/>
                <w:lang w:val="sq-AL"/>
              </w:rPr>
              <w:t>n e prodhimit, ruajtjes, magazinimit, transportimit dhe tregtimit të produkteve ushqimore</w:t>
            </w:r>
            <w:r w:rsidRPr="00631D19">
              <w:rPr>
                <w:rFonts w:ascii="Times New Roman" w:hAnsi="Times New Roman"/>
                <w:sz w:val="24"/>
                <w:szCs w:val="24"/>
                <w:lang w:val="sq-AL"/>
              </w:rPr>
              <w:t>.</w:t>
            </w:r>
          </w:p>
          <w:p w14:paraId="7699C7DE" w14:textId="276C6691" w:rsidR="00461864" w:rsidRPr="00631D19" w:rsidRDefault="002D0382" w:rsidP="001F0B07">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Pr="00631D19">
              <w:rPr>
                <w:rFonts w:ascii="Times New Roman" w:hAnsi="Times New Roman"/>
                <w:sz w:val="24"/>
                <w:szCs w:val="24"/>
                <w:lang w:val="sq-AL"/>
              </w:rPr>
              <w:t>rdit</w:t>
            </w:r>
            <w:r w:rsidR="002D395A" w:rsidRPr="00631D19">
              <w:rPr>
                <w:rFonts w:ascii="Times New Roman" w:hAnsi="Times New Roman"/>
                <w:sz w:val="24"/>
                <w:szCs w:val="24"/>
                <w:lang w:val="sq-AL"/>
              </w:rPr>
              <w:t>ë</w:t>
            </w:r>
            <w:r w:rsidRPr="00631D19">
              <w:rPr>
                <w:rFonts w:ascii="Times New Roman" w:hAnsi="Times New Roman"/>
                <w:sz w:val="24"/>
                <w:szCs w:val="24"/>
                <w:lang w:val="sq-AL"/>
              </w:rPr>
              <w:t>simi i shkeljeve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rb</w:t>
            </w:r>
            <w:r w:rsidR="002D395A" w:rsidRPr="00631D19">
              <w:rPr>
                <w:rFonts w:ascii="Times New Roman" w:hAnsi="Times New Roman"/>
                <w:sz w:val="24"/>
                <w:szCs w:val="24"/>
                <w:lang w:val="sq-AL"/>
              </w:rPr>
              <w:t>ë</w:t>
            </w:r>
            <w:r w:rsidRPr="00631D19">
              <w:rPr>
                <w:rFonts w:ascii="Times New Roman" w:hAnsi="Times New Roman"/>
                <w:sz w:val="24"/>
                <w:szCs w:val="24"/>
                <w:lang w:val="sq-AL"/>
              </w:rPr>
              <w:t>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kund</w:t>
            </w:r>
            <w:r w:rsidR="002D395A" w:rsidRPr="00631D19">
              <w:rPr>
                <w:rFonts w:ascii="Times New Roman" w:hAnsi="Times New Roman"/>
                <w:sz w:val="24"/>
                <w:szCs w:val="24"/>
                <w:lang w:val="sq-AL"/>
              </w:rPr>
              <w:t>ë</w:t>
            </w:r>
            <w:r w:rsidR="00D95441" w:rsidRPr="00631D19">
              <w:rPr>
                <w:rFonts w:ascii="Times New Roman" w:hAnsi="Times New Roman"/>
                <w:sz w:val="24"/>
                <w:szCs w:val="24"/>
                <w:lang w:val="sq-AL"/>
              </w:rPr>
              <w:t>r</w:t>
            </w:r>
            <w:r w:rsidRPr="00631D19">
              <w:rPr>
                <w:rFonts w:ascii="Times New Roman" w:hAnsi="Times New Roman"/>
                <w:sz w:val="24"/>
                <w:szCs w:val="24"/>
                <w:lang w:val="sq-AL"/>
              </w:rPr>
              <w:t>vajtje administrative sanitare dhe i d</w:t>
            </w:r>
            <w:r w:rsidR="002D395A" w:rsidRPr="00631D19">
              <w:rPr>
                <w:rFonts w:ascii="Times New Roman" w:hAnsi="Times New Roman"/>
                <w:sz w:val="24"/>
                <w:szCs w:val="24"/>
                <w:lang w:val="sq-AL"/>
              </w:rPr>
              <w:t>ë</w:t>
            </w:r>
            <w:r w:rsidRPr="00631D19">
              <w:rPr>
                <w:rFonts w:ascii="Times New Roman" w:hAnsi="Times New Roman"/>
                <w:sz w:val="24"/>
                <w:szCs w:val="24"/>
                <w:lang w:val="sq-AL"/>
              </w:rPr>
              <w:t>nimeve kryesore dhe plot</w:t>
            </w:r>
            <w:r w:rsidR="002D395A" w:rsidRPr="00631D19">
              <w:rPr>
                <w:rFonts w:ascii="Times New Roman" w:hAnsi="Times New Roman"/>
                <w:sz w:val="24"/>
                <w:szCs w:val="24"/>
                <w:lang w:val="sq-AL"/>
              </w:rPr>
              <w:t>ë</w:t>
            </w:r>
            <w:r w:rsidRPr="00631D19">
              <w:rPr>
                <w:rFonts w:ascii="Times New Roman" w:hAnsi="Times New Roman"/>
                <w:sz w:val="24"/>
                <w:szCs w:val="24"/>
                <w:lang w:val="sq-AL"/>
              </w:rPr>
              <w:t>suese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drejt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vendos</w:t>
            </w:r>
            <w:r w:rsidR="002D395A" w:rsidRPr="00631D19">
              <w:rPr>
                <w:rFonts w:ascii="Times New Roman" w:hAnsi="Times New Roman"/>
                <w:sz w:val="24"/>
                <w:szCs w:val="24"/>
                <w:lang w:val="sq-AL"/>
              </w:rPr>
              <w:t>ë</w:t>
            </w:r>
            <w:r w:rsidR="001F0B07" w:rsidRPr="00631D19">
              <w:rPr>
                <w:rFonts w:ascii="Times New Roman" w:hAnsi="Times New Roman"/>
                <w:sz w:val="24"/>
                <w:szCs w:val="24"/>
                <w:lang w:val="sq-AL"/>
              </w:rPr>
              <w:t xml:space="preserve"> </w:t>
            </w:r>
            <w:r w:rsidR="00E6704E" w:rsidRPr="00631D19">
              <w:rPr>
                <w:rFonts w:ascii="Times New Roman" w:hAnsi="Times New Roman"/>
                <w:sz w:val="24"/>
                <w:szCs w:val="24"/>
                <w:lang w:val="sq-AL"/>
              </w:rPr>
              <w:t>struktura përgjegjëse për inspektimin në fushën e shëndetit</w:t>
            </w:r>
            <w:r w:rsidR="0038306C" w:rsidRPr="00631D19">
              <w:rPr>
                <w:rFonts w:ascii="Times New Roman" w:hAnsi="Times New Roman"/>
                <w:sz w:val="24"/>
                <w:szCs w:val="24"/>
                <w:lang w:val="sq-AL"/>
              </w:rPr>
              <w:t xml:space="preserve"> </w:t>
            </w:r>
            <w:r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vijim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rjashtimit nga fusha e inspektimit dhe monitorimit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objekteve ku prodhohen, ruhen, magazinohen, transportohen dhe tregtohen produkte ushqimore. </w:t>
            </w:r>
          </w:p>
        </w:tc>
      </w:tr>
      <w:tr w:rsidR="00631D19" w:rsidRPr="00631D19" w14:paraId="779C5490" w14:textId="77777777" w:rsidTr="005D6F46">
        <w:tc>
          <w:tcPr>
            <w:tcW w:w="9016" w:type="dxa"/>
            <w:tcBorders>
              <w:top w:val="single" w:sz="4" w:space="0" w:color="000000"/>
              <w:left w:val="single" w:sz="4" w:space="0" w:color="000000"/>
              <w:bottom w:val="single" w:sz="4" w:space="0" w:color="000000"/>
              <w:right w:val="single" w:sz="4" w:space="0" w:color="000000"/>
            </w:tcBorders>
          </w:tcPr>
          <w:p w14:paraId="793DCA0B" w14:textId="14C6E197" w:rsidR="00EA4B70" w:rsidRPr="00631D19" w:rsidRDefault="00EA4B70" w:rsidP="00AC4983">
            <w:pPr>
              <w:spacing w:line="276" w:lineRule="auto"/>
              <w:jc w:val="both"/>
              <w:rPr>
                <w:rFonts w:ascii="Times New Roman" w:hAnsi="Times New Roman"/>
                <w:b/>
                <w:sz w:val="24"/>
                <w:szCs w:val="24"/>
                <w:lang w:val="sq-AL"/>
              </w:rPr>
            </w:pPr>
            <w:r w:rsidRPr="00631D19">
              <w:rPr>
                <w:rFonts w:ascii="Times New Roman" w:hAnsi="Times New Roman"/>
                <w:b/>
                <w:sz w:val="24"/>
                <w:szCs w:val="24"/>
                <w:lang w:val="sq-AL"/>
              </w:rPr>
              <w:t>OPSIONET E POLITIKAVE</w:t>
            </w:r>
          </w:p>
          <w:p w14:paraId="527D0E1E" w14:textId="77777777" w:rsidR="002B052F" w:rsidRPr="00631D19" w:rsidRDefault="00EA4B70" w:rsidP="00AC4983">
            <w:pPr>
              <w:spacing w:line="276" w:lineRule="auto"/>
              <w:jc w:val="both"/>
              <w:rPr>
                <w:rFonts w:ascii="Times New Roman" w:hAnsi="Times New Roman"/>
                <w:i/>
                <w:sz w:val="24"/>
                <w:szCs w:val="24"/>
                <w:lang w:val="sq-AL"/>
              </w:rPr>
            </w:pPr>
            <w:r w:rsidRPr="00631D19">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22937422" w14:textId="4A07AC34" w:rsidR="00257232" w:rsidRPr="00631D19" w:rsidRDefault="009709C3" w:rsidP="00AC4983">
            <w:pPr>
              <w:spacing w:line="276" w:lineRule="auto"/>
              <w:jc w:val="both"/>
              <w:rPr>
                <w:rFonts w:ascii="Times New Roman" w:hAnsi="Times New Roman"/>
                <w:i/>
                <w:sz w:val="24"/>
                <w:szCs w:val="24"/>
                <w:lang w:val="sq-AL"/>
              </w:rPr>
            </w:pPr>
            <w:r w:rsidRPr="00631D19">
              <w:rPr>
                <w:rFonts w:ascii="Times New Roman" w:hAnsi="Times New Roman"/>
                <w:i/>
                <w:sz w:val="24"/>
                <w:szCs w:val="24"/>
                <w:lang w:val="sq-AL"/>
              </w:rPr>
              <w:t>Për të realizuar objektivat janë marrë në konsideratë opsionet e mëposhtme:</w:t>
            </w:r>
          </w:p>
          <w:p w14:paraId="236625C0" w14:textId="77777777" w:rsidR="0038306C" w:rsidRPr="00631D19" w:rsidRDefault="0038306C" w:rsidP="00AC4983">
            <w:pPr>
              <w:spacing w:line="276" w:lineRule="auto"/>
              <w:jc w:val="both"/>
              <w:rPr>
                <w:rFonts w:ascii="Times New Roman" w:hAnsi="Times New Roman"/>
                <w:i/>
                <w:sz w:val="24"/>
                <w:szCs w:val="24"/>
                <w:lang w:val="sq-AL"/>
              </w:rPr>
            </w:pPr>
          </w:p>
          <w:p w14:paraId="0DDB1106" w14:textId="37502F09" w:rsidR="00257232" w:rsidRPr="00631D19" w:rsidRDefault="00257232" w:rsidP="00AC4983">
            <w:pPr>
              <w:spacing w:line="276" w:lineRule="auto"/>
              <w:jc w:val="both"/>
              <w:rPr>
                <w:rFonts w:ascii="Times New Roman" w:hAnsi="Times New Roman"/>
                <w:sz w:val="24"/>
                <w:szCs w:val="24"/>
                <w:lang w:val="sq-AL"/>
              </w:rPr>
            </w:pPr>
            <w:bookmarkStart w:id="0" w:name="_Hlk23423305"/>
            <w:r w:rsidRPr="00631D19">
              <w:rPr>
                <w:rFonts w:ascii="Times New Roman" w:hAnsi="Times New Roman"/>
                <w:b/>
                <w:sz w:val="24"/>
                <w:szCs w:val="24"/>
                <w:lang w:val="sq-AL"/>
              </w:rPr>
              <w:lastRenderedPageBreak/>
              <w:t>Opsioni 0</w:t>
            </w:r>
            <w:r w:rsidRPr="00631D19">
              <w:rPr>
                <w:rFonts w:ascii="Times New Roman" w:hAnsi="Times New Roman"/>
                <w:sz w:val="24"/>
                <w:szCs w:val="24"/>
                <w:lang w:val="sq-AL"/>
              </w:rPr>
              <w:t>, ose ruajtja e status quo-s</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implikon mbajtjen n</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fuqi 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ligjit aktual. Ky opsion l</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D14404"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parregulluar ndarjen e qart</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kompetencave mes dy institucioneve, </w:t>
            </w:r>
            <w:r w:rsidR="001F0B07" w:rsidRPr="00631D19">
              <w:rPr>
                <w:rFonts w:ascii="Times New Roman" w:hAnsi="Times New Roman"/>
                <w:sz w:val="24"/>
                <w:szCs w:val="24"/>
                <w:lang w:val="sq-AL"/>
              </w:rPr>
              <w:t>i</w:t>
            </w:r>
            <w:r w:rsidR="0038306C" w:rsidRPr="00631D19">
              <w:rPr>
                <w:rFonts w:ascii="Times New Roman" w:hAnsi="Times New Roman"/>
                <w:sz w:val="24"/>
                <w:szCs w:val="24"/>
                <w:lang w:val="sq-AL"/>
              </w:rPr>
              <w:t>nstitucioni</w:t>
            </w:r>
            <w:r w:rsidR="001F0B07" w:rsidRPr="00631D19">
              <w:rPr>
                <w:rFonts w:ascii="Times New Roman" w:hAnsi="Times New Roman"/>
                <w:sz w:val="24"/>
                <w:szCs w:val="24"/>
                <w:lang w:val="sq-AL"/>
              </w:rPr>
              <w:t>t</w:t>
            </w:r>
            <w:r w:rsidR="0038306C" w:rsidRPr="00631D19">
              <w:rPr>
                <w:rFonts w:ascii="Times New Roman" w:hAnsi="Times New Roman"/>
                <w:sz w:val="24"/>
                <w:szCs w:val="24"/>
                <w:lang w:val="sq-AL"/>
              </w:rPr>
              <w:t xml:space="preserve"> përgjegjës për kontrollin zyrtar të ushqimit dhe ushqimit për kafshë </w:t>
            </w:r>
            <w:r w:rsidR="00461864" w:rsidRPr="00631D19">
              <w:rPr>
                <w:rFonts w:ascii="Times New Roman" w:hAnsi="Times New Roman"/>
                <w:sz w:val="24"/>
                <w:szCs w:val="24"/>
                <w:lang w:val="sq-AL"/>
              </w:rPr>
              <w:t xml:space="preserve">dhe </w:t>
            </w:r>
            <w:r w:rsidR="00C500E0" w:rsidRPr="00631D19">
              <w:rPr>
                <w:rFonts w:ascii="Times New Roman" w:hAnsi="Times New Roman"/>
                <w:sz w:val="24"/>
                <w:szCs w:val="24"/>
                <w:lang w:val="sq-AL"/>
              </w:rPr>
              <w:t>struktur</w:t>
            </w:r>
            <w:r w:rsidR="00D95441" w:rsidRPr="00631D19">
              <w:rPr>
                <w:rFonts w:ascii="Times New Roman" w:hAnsi="Times New Roman"/>
                <w:sz w:val="24"/>
                <w:szCs w:val="24"/>
                <w:lang w:val="sq-AL"/>
              </w:rPr>
              <w:t>ë</w:t>
            </w:r>
            <w:r w:rsidR="00C500E0" w:rsidRPr="00631D19">
              <w:rPr>
                <w:rFonts w:ascii="Times New Roman" w:hAnsi="Times New Roman"/>
                <w:sz w:val="24"/>
                <w:szCs w:val="24"/>
                <w:lang w:val="sq-AL"/>
              </w:rPr>
              <w:t>s</w:t>
            </w:r>
            <w:r w:rsidR="00E6704E" w:rsidRPr="00631D19">
              <w:rPr>
                <w:rFonts w:ascii="Times New Roman" w:hAnsi="Times New Roman"/>
                <w:sz w:val="24"/>
                <w:szCs w:val="24"/>
                <w:lang w:val="sq-AL"/>
              </w:rPr>
              <w:t xml:space="preserve"> përgjegjëse për inspektimin në fushën e shëndetit</w:t>
            </w:r>
            <w:r w:rsidR="00911EED" w:rsidRPr="00631D19">
              <w:rPr>
                <w:rFonts w:ascii="Times New Roman" w:hAnsi="Times New Roman"/>
                <w:sz w:val="24"/>
                <w:szCs w:val="24"/>
                <w:lang w:val="sq-AL"/>
              </w:rPr>
              <w:t xml:space="preserve"> </w:t>
            </w:r>
            <w:r w:rsidR="00461864"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r inspektimin n</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objektet e prodhimit, ruajtjes, magazinimit, transportimit dhe tregtimit t</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produkteve ushqimore. Ndarja e qart</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e kompetencave mes dy institucioneve ka ardhur si rrjedhoj</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e reform</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s n</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 bujq</w:t>
            </w:r>
            <w:r w:rsidR="002D395A" w:rsidRPr="00631D19">
              <w:rPr>
                <w:rFonts w:ascii="Times New Roman" w:hAnsi="Times New Roman"/>
                <w:sz w:val="24"/>
                <w:szCs w:val="24"/>
                <w:lang w:val="sq-AL"/>
              </w:rPr>
              <w:t>ë</w:t>
            </w:r>
            <w:r w:rsidR="00461864" w:rsidRPr="00631D19">
              <w:rPr>
                <w:rFonts w:ascii="Times New Roman" w:hAnsi="Times New Roman"/>
                <w:sz w:val="24"/>
                <w:szCs w:val="24"/>
                <w:lang w:val="sq-AL"/>
              </w:rPr>
              <w:t xml:space="preserve">si dhe ligjit nr. </w:t>
            </w:r>
            <w:r w:rsidR="00611D21" w:rsidRPr="00631D19">
              <w:rPr>
                <w:rFonts w:ascii="Times New Roman" w:hAnsi="Times New Roman"/>
                <w:sz w:val="24"/>
                <w:szCs w:val="24"/>
                <w:lang w:val="sq-AL"/>
              </w:rPr>
              <w:t>9863, dat</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28.01.2008 “P</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r ushqimin”</w:t>
            </w:r>
            <w:r w:rsidR="00C500E0" w:rsidRPr="00631D19">
              <w:rPr>
                <w:rFonts w:ascii="Times New Roman" w:hAnsi="Times New Roman"/>
                <w:sz w:val="24"/>
                <w:szCs w:val="24"/>
                <w:lang w:val="sq-AL"/>
              </w:rPr>
              <w:t xml:space="preserve">, </w:t>
            </w:r>
            <w:r w:rsidR="00611D21" w:rsidRPr="00631D19">
              <w:rPr>
                <w:rFonts w:ascii="Times New Roman" w:hAnsi="Times New Roman"/>
                <w:sz w:val="24"/>
                <w:szCs w:val="24"/>
                <w:lang w:val="sq-AL"/>
              </w:rPr>
              <w:t xml:space="preserve"> i ndryshuar.</w:t>
            </w:r>
          </w:p>
          <w:p w14:paraId="5BBA4A72" w14:textId="4903B3EB" w:rsidR="00611D21" w:rsidRPr="00631D19" w:rsidRDefault="00257232" w:rsidP="00611D21">
            <w:pPr>
              <w:spacing w:line="276" w:lineRule="auto"/>
              <w:jc w:val="both"/>
              <w:rPr>
                <w:rFonts w:ascii="Times New Roman" w:hAnsi="Times New Roman"/>
                <w:sz w:val="24"/>
                <w:szCs w:val="24"/>
                <w:lang w:val="sq-AL"/>
              </w:rPr>
            </w:pPr>
            <w:r w:rsidRPr="00631D19">
              <w:rPr>
                <w:rFonts w:ascii="Times New Roman" w:hAnsi="Times New Roman"/>
                <w:b/>
                <w:sz w:val="24"/>
                <w:szCs w:val="24"/>
                <w:lang w:val="sq-AL"/>
              </w:rPr>
              <w:t>Opsioni 1</w:t>
            </w:r>
            <w:r w:rsidRPr="00631D19">
              <w:rPr>
                <w:rFonts w:ascii="Times New Roman" w:hAnsi="Times New Roman"/>
                <w:sz w:val="24"/>
                <w:szCs w:val="24"/>
                <w:lang w:val="sq-AL"/>
              </w:rPr>
              <w:t>, hartimi i nj</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 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ri. Ky opsion </w:t>
            </w:r>
            <w:r w:rsidR="00D14404" w:rsidRPr="00631D19">
              <w:rPr>
                <w:rFonts w:ascii="Times New Roman" w:hAnsi="Times New Roman"/>
                <w:sz w:val="24"/>
                <w:szCs w:val="24"/>
                <w:lang w:val="sq-AL"/>
              </w:rPr>
              <w:t>ë</w:t>
            </w:r>
            <w:r w:rsidRPr="00631D19">
              <w:rPr>
                <w:rFonts w:ascii="Times New Roman" w:hAnsi="Times New Roman"/>
                <w:sz w:val="24"/>
                <w:szCs w:val="24"/>
                <w:lang w:val="sq-AL"/>
              </w:rPr>
              <w:t>sht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jo i favorizuar dhe nuk </w:t>
            </w:r>
            <w:r w:rsidR="00D14404" w:rsidRPr="00631D19">
              <w:rPr>
                <w:rFonts w:ascii="Times New Roman" w:hAnsi="Times New Roman"/>
                <w:sz w:val="24"/>
                <w:szCs w:val="24"/>
                <w:lang w:val="sq-AL"/>
              </w:rPr>
              <w:t>ë</w:t>
            </w:r>
            <w:r w:rsidRPr="00631D19">
              <w:rPr>
                <w:rFonts w:ascii="Times New Roman" w:hAnsi="Times New Roman"/>
                <w:sz w:val="24"/>
                <w:szCs w:val="24"/>
                <w:lang w:val="sq-AL"/>
              </w:rPr>
              <w:t>sht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i konkretizuar pasi problemet e sip</w:t>
            </w:r>
            <w:r w:rsidR="00D14404" w:rsidRPr="00631D19">
              <w:rPr>
                <w:rFonts w:ascii="Times New Roman" w:hAnsi="Times New Roman"/>
                <w:sz w:val="24"/>
                <w:szCs w:val="24"/>
                <w:lang w:val="sq-AL"/>
              </w:rPr>
              <w:t>ë</w:t>
            </w:r>
            <w:r w:rsidRPr="00631D19">
              <w:rPr>
                <w:rFonts w:ascii="Times New Roman" w:hAnsi="Times New Roman"/>
                <w:sz w:val="24"/>
                <w:szCs w:val="24"/>
                <w:lang w:val="sq-AL"/>
              </w:rPr>
              <w:t>rp</w:t>
            </w:r>
            <w:r w:rsidR="00D14404" w:rsidRPr="00631D19">
              <w:rPr>
                <w:rFonts w:ascii="Times New Roman" w:hAnsi="Times New Roman"/>
                <w:sz w:val="24"/>
                <w:szCs w:val="24"/>
                <w:lang w:val="sq-AL"/>
              </w:rPr>
              <w:t>ë</w:t>
            </w:r>
            <w:r w:rsidRPr="00631D19">
              <w:rPr>
                <w:rFonts w:ascii="Times New Roman" w:hAnsi="Times New Roman"/>
                <w:sz w:val="24"/>
                <w:szCs w:val="24"/>
                <w:lang w:val="sq-AL"/>
              </w:rPr>
              <w:t>rmendura n</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lidhje me </w:t>
            </w:r>
            <w:r w:rsidR="00611D21" w:rsidRPr="00631D19">
              <w:rPr>
                <w:rFonts w:ascii="Times New Roman" w:hAnsi="Times New Roman"/>
                <w:sz w:val="24"/>
                <w:szCs w:val="24"/>
                <w:lang w:val="sq-AL"/>
              </w:rPr>
              <w:t xml:space="preserve">inspektimin e produkteve ushqimore </w:t>
            </w:r>
            <w:r w:rsidRPr="00631D19">
              <w:rPr>
                <w:rFonts w:ascii="Times New Roman" w:hAnsi="Times New Roman"/>
                <w:sz w:val="24"/>
                <w:szCs w:val="24"/>
                <w:lang w:val="sq-AL"/>
              </w:rPr>
              <w:t>mund 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adresohen me ndryshime 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ligjit aktual dhe nd</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rhyrja nuk </w:t>
            </w:r>
            <w:r w:rsidR="00611D21" w:rsidRPr="00631D19">
              <w:rPr>
                <w:rFonts w:ascii="Times New Roman" w:hAnsi="Times New Roman"/>
                <w:sz w:val="24"/>
                <w:szCs w:val="24"/>
                <w:lang w:val="sq-AL"/>
              </w:rPr>
              <w:t>b</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n ndryshime </w:t>
            </w:r>
            <w:r w:rsidRPr="00631D19">
              <w:rPr>
                <w:rFonts w:ascii="Times New Roman" w:hAnsi="Times New Roman"/>
                <w:sz w:val="24"/>
                <w:szCs w:val="24"/>
                <w:lang w:val="sq-AL"/>
              </w:rPr>
              <w:t>thelb</w:t>
            </w:r>
            <w:r w:rsidR="00D14404" w:rsidRPr="00631D19">
              <w:rPr>
                <w:rFonts w:ascii="Times New Roman" w:hAnsi="Times New Roman"/>
                <w:sz w:val="24"/>
                <w:szCs w:val="24"/>
                <w:lang w:val="sq-AL"/>
              </w:rPr>
              <w:t>ë</w:t>
            </w:r>
            <w:r w:rsidRPr="00631D19">
              <w:rPr>
                <w:rFonts w:ascii="Times New Roman" w:hAnsi="Times New Roman"/>
                <w:sz w:val="24"/>
                <w:szCs w:val="24"/>
                <w:lang w:val="sq-AL"/>
              </w:rPr>
              <w:t>sore 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ligjit</w:t>
            </w:r>
            <w:r w:rsidR="00611D21" w:rsidRPr="00631D19">
              <w:rPr>
                <w:rFonts w:ascii="Times New Roman" w:hAnsi="Times New Roman"/>
                <w:sz w:val="24"/>
                <w:szCs w:val="24"/>
                <w:lang w:val="sq-AL"/>
              </w:rPr>
              <w:t xml:space="preserve"> dhe m</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nyr</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inspektimit.</w:t>
            </w:r>
            <w:r w:rsidR="0038306C" w:rsidRPr="00631D19">
              <w:rPr>
                <w:rFonts w:ascii="Times New Roman" w:hAnsi="Times New Roman"/>
                <w:sz w:val="24"/>
                <w:szCs w:val="24"/>
                <w:lang w:val="sq-AL"/>
              </w:rPr>
              <w:t xml:space="preserve"> </w:t>
            </w:r>
          </w:p>
          <w:p w14:paraId="40CF9BE4" w14:textId="5AA1D376" w:rsidR="00257232" w:rsidRPr="00631D19" w:rsidRDefault="00257232" w:rsidP="00C500E0">
            <w:pPr>
              <w:spacing w:line="276" w:lineRule="auto"/>
              <w:jc w:val="both"/>
              <w:rPr>
                <w:rFonts w:ascii="Times New Roman" w:hAnsi="Times New Roman"/>
                <w:sz w:val="24"/>
                <w:szCs w:val="24"/>
                <w:lang w:val="sq-AL"/>
              </w:rPr>
            </w:pPr>
            <w:r w:rsidRPr="00631D19">
              <w:rPr>
                <w:rFonts w:ascii="Times New Roman" w:hAnsi="Times New Roman"/>
                <w:b/>
                <w:sz w:val="24"/>
                <w:szCs w:val="24"/>
                <w:lang w:val="sq-AL"/>
              </w:rPr>
              <w:t>Opsioni 2,</w:t>
            </w:r>
            <w:r w:rsidRPr="00631D19">
              <w:rPr>
                <w:rFonts w:ascii="Times New Roman" w:hAnsi="Times New Roman"/>
                <w:sz w:val="24"/>
                <w:szCs w:val="24"/>
                <w:lang w:val="sq-AL"/>
              </w:rPr>
              <w:t xml:space="preserve"> ose b</w:t>
            </w:r>
            <w:r w:rsidR="00D14404" w:rsidRPr="00631D19">
              <w:rPr>
                <w:rFonts w:ascii="Times New Roman" w:hAnsi="Times New Roman"/>
                <w:sz w:val="24"/>
                <w:szCs w:val="24"/>
                <w:lang w:val="sq-AL"/>
              </w:rPr>
              <w:t>ë</w:t>
            </w:r>
            <w:r w:rsidRPr="00631D19">
              <w:rPr>
                <w:rFonts w:ascii="Times New Roman" w:hAnsi="Times New Roman"/>
                <w:sz w:val="24"/>
                <w:szCs w:val="24"/>
                <w:lang w:val="sq-AL"/>
              </w:rPr>
              <w:t>rja e ndryshimeve n</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ligjin aktual p</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rfshin </w:t>
            </w:r>
            <w:r w:rsidR="00611D21" w:rsidRPr="00631D19">
              <w:rPr>
                <w:rFonts w:ascii="Times New Roman" w:hAnsi="Times New Roman"/>
                <w:sz w:val="24"/>
                <w:szCs w:val="24"/>
                <w:lang w:val="sq-AL"/>
              </w:rPr>
              <w:t>ndarjen e qart</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kompetencave për inspektimin higjieno-sanitar ndërmjet </w:t>
            </w:r>
            <w:r w:rsidR="00E6704E" w:rsidRPr="00631D19">
              <w:rPr>
                <w:rFonts w:ascii="Times New Roman" w:hAnsi="Times New Roman"/>
                <w:sz w:val="24"/>
                <w:szCs w:val="24"/>
                <w:lang w:val="sq-AL"/>
              </w:rPr>
              <w:t>institucioni</w:t>
            </w:r>
            <w:r w:rsidR="00C500E0" w:rsidRPr="00631D19">
              <w:rPr>
                <w:rFonts w:ascii="Times New Roman" w:hAnsi="Times New Roman"/>
                <w:sz w:val="24"/>
                <w:szCs w:val="24"/>
                <w:lang w:val="sq-AL"/>
              </w:rPr>
              <w:t>t</w:t>
            </w:r>
            <w:r w:rsidR="00E6704E" w:rsidRPr="00631D19">
              <w:rPr>
                <w:rFonts w:ascii="Times New Roman" w:hAnsi="Times New Roman"/>
                <w:sz w:val="24"/>
                <w:szCs w:val="24"/>
                <w:lang w:val="sq-AL"/>
              </w:rPr>
              <w:t xml:space="preserve"> përgjegjës për kontrollin zyrtar të ushqimit dhe ushqimit për kafshë</w:t>
            </w:r>
            <w:r w:rsidR="00611D21" w:rsidRPr="00631D19">
              <w:rPr>
                <w:rFonts w:ascii="Times New Roman" w:hAnsi="Times New Roman"/>
                <w:sz w:val="24"/>
                <w:szCs w:val="24"/>
                <w:lang w:val="sq-AL"/>
              </w:rPr>
              <w:t xml:space="preserve"> dhe </w:t>
            </w:r>
            <w:r w:rsidR="00C500E0" w:rsidRPr="00631D19">
              <w:rPr>
                <w:rFonts w:ascii="Times New Roman" w:hAnsi="Times New Roman"/>
                <w:sz w:val="24"/>
                <w:szCs w:val="24"/>
                <w:lang w:val="sq-AL"/>
              </w:rPr>
              <w:t>struktur</w:t>
            </w:r>
            <w:r w:rsidR="00D95441" w:rsidRPr="00631D19">
              <w:rPr>
                <w:rFonts w:ascii="Times New Roman" w:hAnsi="Times New Roman"/>
                <w:sz w:val="24"/>
                <w:szCs w:val="24"/>
                <w:lang w:val="sq-AL"/>
              </w:rPr>
              <w:t>ë</w:t>
            </w:r>
            <w:r w:rsidR="00C500E0" w:rsidRPr="00631D19">
              <w:rPr>
                <w:rFonts w:ascii="Times New Roman" w:hAnsi="Times New Roman"/>
                <w:sz w:val="24"/>
                <w:szCs w:val="24"/>
                <w:lang w:val="sq-AL"/>
              </w:rPr>
              <w:t>s</w:t>
            </w:r>
            <w:r w:rsidR="00E6704E" w:rsidRPr="00631D19">
              <w:rPr>
                <w:rFonts w:ascii="Times New Roman" w:hAnsi="Times New Roman"/>
                <w:sz w:val="24"/>
                <w:szCs w:val="24"/>
                <w:lang w:val="sq-AL"/>
              </w:rPr>
              <w:t xml:space="preserve"> përgjegjëse për inspektimin në fushën e shëndetit</w:t>
            </w:r>
            <w:r w:rsidR="00911EED" w:rsidRPr="00631D19">
              <w:rPr>
                <w:rFonts w:ascii="Times New Roman" w:hAnsi="Times New Roman"/>
                <w:sz w:val="24"/>
                <w:szCs w:val="24"/>
                <w:lang w:val="sq-AL"/>
              </w:rPr>
              <w:t xml:space="preserve"> </w:t>
            </w:r>
            <w:r w:rsidR="00611D21" w:rsidRPr="00631D19">
              <w:rPr>
                <w:rFonts w:ascii="Times New Roman" w:hAnsi="Times New Roman"/>
                <w:sz w:val="24"/>
                <w:szCs w:val="24"/>
                <w:lang w:val="sq-AL"/>
              </w:rPr>
              <w:t>lidhur me inspektimet n</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o</w:t>
            </w:r>
            <w:r w:rsidR="00D95441" w:rsidRPr="00631D19">
              <w:rPr>
                <w:rFonts w:ascii="Times New Roman" w:hAnsi="Times New Roman"/>
                <w:sz w:val="24"/>
                <w:szCs w:val="24"/>
                <w:lang w:val="sq-AL"/>
              </w:rPr>
              <w:t>bjektet e</w:t>
            </w:r>
            <w:r w:rsidR="00611D21" w:rsidRPr="00631D19">
              <w:rPr>
                <w:rFonts w:ascii="Times New Roman" w:hAnsi="Times New Roman"/>
                <w:sz w:val="24"/>
                <w:szCs w:val="24"/>
                <w:lang w:val="sq-AL"/>
              </w:rPr>
              <w:t xml:space="preserve"> prodhimit, ruajtjes, magazinimit, transportimit dhe tregtimit t</w:t>
            </w:r>
            <w:r w:rsidR="002D395A" w:rsidRPr="00631D19">
              <w:rPr>
                <w:rFonts w:ascii="Times New Roman" w:hAnsi="Times New Roman"/>
                <w:sz w:val="24"/>
                <w:szCs w:val="24"/>
                <w:lang w:val="sq-AL"/>
              </w:rPr>
              <w:t>ë</w:t>
            </w:r>
            <w:r w:rsidR="00611D21" w:rsidRPr="00631D19">
              <w:rPr>
                <w:rFonts w:ascii="Times New Roman" w:hAnsi="Times New Roman"/>
                <w:sz w:val="24"/>
                <w:szCs w:val="24"/>
                <w:lang w:val="sq-AL"/>
              </w:rPr>
              <w:t xml:space="preserve"> produkteve ushqimore.</w:t>
            </w:r>
            <w:bookmarkEnd w:id="0"/>
          </w:p>
        </w:tc>
      </w:tr>
      <w:tr w:rsidR="00631D19" w:rsidRPr="00631D19" w14:paraId="29CB0EC6" w14:textId="77777777" w:rsidTr="00257232">
        <w:trPr>
          <w:trHeight w:val="858"/>
        </w:trPr>
        <w:tc>
          <w:tcPr>
            <w:tcW w:w="9016" w:type="dxa"/>
            <w:tcBorders>
              <w:top w:val="single" w:sz="4" w:space="0" w:color="000000"/>
              <w:left w:val="single" w:sz="4" w:space="0" w:color="000000"/>
              <w:bottom w:val="single" w:sz="4" w:space="0" w:color="000000"/>
              <w:right w:val="single" w:sz="4" w:space="0" w:color="000000"/>
            </w:tcBorders>
          </w:tcPr>
          <w:p w14:paraId="4365173E" w14:textId="341EEE23" w:rsidR="00EA4B70" w:rsidRPr="00631D19" w:rsidRDefault="00EA4B70" w:rsidP="00AC4983">
            <w:pPr>
              <w:spacing w:line="276" w:lineRule="auto"/>
              <w:jc w:val="both"/>
              <w:rPr>
                <w:rFonts w:ascii="Times New Roman" w:hAnsi="Times New Roman"/>
                <w:b/>
                <w:sz w:val="24"/>
                <w:szCs w:val="24"/>
                <w:lang w:val="sq-AL"/>
              </w:rPr>
            </w:pPr>
            <w:r w:rsidRPr="00631D19">
              <w:rPr>
                <w:rFonts w:ascii="Times New Roman" w:hAnsi="Times New Roman"/>
                <w:b/>
                <w:sz w:val="24"/>
                <w:szCs w:val="24"/>
                <w:lang w:val="sq-AL"/>
              </w:rPr>
              <w:lastRenderedPageBreak/>
              <w:t>ANALIZA E NDIKIMEVE</w:t>
            </w:r>
          </w:p>
          <w:p w14:paraId="1F6E6FFF" w14:textId="14571A20" w:rsidR="00257232" w:rsidRPr="00631D19" w:rsidRDefault="00EA4B70" w:rsidP="00EA43AE">
            <w:pPr>
              <w:spacing w:line="276" w:lineRule="auto"/>
              <w:jc w:val="both"/>
              <w:rPr>
                <w:rFonts w:ascii="Times New Roman" w:hAnsi="Times New Roman"/>
                <w:i/>
                <w:sz w:val="24"/>
                <w:szCs w:val="24"/>
                <w:lang w:val="sq-AL"/>
              </w:rPr>
            </w:pPr>
            <w:r w:rsidRPr="00631D19">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6ACB48B9" w14:textId="77777777" w:rsidR="00EA43AE" w:rsidRPr="00631D19" w:rsidRDefault="00EA43AE" w:rsidP="00EA43AE">
            <w:pPr>
              <w:spacing w:line="276" w:lineRule="auto"/>
              <w:jc w:val="both"/>
              <w:rPr>
                <w:rFonts w:ascii="Times New Roman" w:hAnsi="Times New Roman"/>
                <w:sz w:val="24"/>
                <w:szCs w:val="24"/>
                <w:lang w:val="sq-AL"/>
              </w:rPr>
            </w:pPr>
          </w:p>
          <w:p w14:paraId="38E920F1" w14:textId="55110177" w:rsidR="00EA43AE" w:rsidRPr="00631D19" w:rsidRDefault="00EA43AE" w:rsidP="00AE1691">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Asnj</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nga opsionet nuk ka ndikim me vler</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monetare t</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E876B1" w:rsidRPr="00631D19">
              <w:rPr>
                <w:rFonts w:ascii="Times New Roman" w:hAnsi="Times New Roman"/>
                <w:sz w:val="24"/>
                <w:szCs w:val="24"/>
                <w:lang w:val="sq-AL"/>
              </w:rPr>
              <w:t>ë</w:t>
            </w:r>
            <w:r w:rsidRPr="00631D19">
              <w:rPr>
                <w:rFonts w:ascii="Times New Roman" w:hAnsi="Times New Roman"/>
                <w:sz w:val="24"/>
                <w:szCs w:val="24"/>
                <w:lang w:val="sq-AL"/>
              </w:rPr>
              <w:t>rcaktuar mbi buxhetin e shtetit.</w:t>
            </w:r>
            <w:r w:rsidR="0038306C" w:rsidRPr="00631D19">
              <w:rPr>
                <w:rFonts w:ascii="Times New Roman" w:hAnsi="Times New Roman"/>
                <w:sz w:val="24"/>
                <w:szCs w:val="24"/>
                <w:lang w:val="sq-AL"/>
              </w:rPr>
              <w:t xml:space="preserve"> </w:t>
            </w:r>
          </w:p>
          <w:p w14:paraId="03FDA13A" w14:textId="3B991B93" w:rsidR="00AE1691" w:rsidRPr="00631D19" w:rsidRDefault="00AE1691" w:rsidP="00AE1691">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Si rrjedhoj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ndarjes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kompetencave ndërmjet </w:t>
            </w:r>
            <w:r w:rsidR="0038306C" w:rsidRPr="00631D19">
              <w:rPr>
                <w:rFonts w:ascii="Times New Roman" w:hAnsi="Times New Roman"/>
                <w:sz w:val="24"/>
                <w:szCs w:val="24"/>
                <w:lang w:val="sq-AL"/>
              </w:rPr>
              <w:t>institucioni</w:t>
            </w:r>
            <w:r w:rsidR="00C500E0" w:rsidRPr="00631D19">
              <w:rPr>
                <w:rFonts w:ascii="Times New Roman" w:hAnsi="Times New Roman"/>
                <w:sz w:val="24"/>
                <w:szCs w:val="24"/>
                <w:lang w:val="sq-AL"/>
              </w:rPr>
              <w:t>t</w:t>
            </w:r>
            <w:r w:rsidR="0038306C" w:rsidRPr="00631D19">
              <w:rPr>
                <w:rFonts w:ascii="Times New Roman" w:hAnsi="Times New Roman"/>
                <w:sz w:val="24"/>
                <w:szCs w:val="24"/>
                <w:lang w:val="sq-AL"/>
              </w:rPr>
              <w:t xml:space="preserve">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sz w:val="24"/>
                <w:szCs w:val="24"/>
                <w:lang w:val="sq-AL"/>
              </w:rPr>
              <w:t xml:space="preserve"> dhe </w:t>
            </w:r>
            <w:r w:rsidR="00C500E0" w:rsidRPr="00631D19">
              <w:rPr>
                <w:rFonts w:ascii="Times New Roman" w:hAnsi="Times New Roman"/>
                <w:sz w:val="24"/>
                <w:szCs w:val="24"/>
                <w:lang w:val="sq-AL"/>
              </w:rPr>
              <w:t>struktur</w:t>
            </w:r>
            <w:r w:rsidR="00D95441" w:rsidRPr="00631D19">
              <w:rPr>
                <w:rFonts w:ascii="Times New Roman" w:hAnsi="Times New Roman"/>
                <w:sz w:val="24"/>
                <w:szCs w:val="24"/>
                <w:lang w:val="sq-AL"/>
              </w:rPr>
              <w:t>ë</w:t>
            </w:r>
            <w:r w:rsidR="00C500E0" w:rsidRPr="00631D19">
              <w:rPr>
                <w:rFonts w:ascii="Times New Roman" w:hAnsi="Times New Roman"/>
                <w:sz w:val="24"/>
                <w:szCs w:val="24"/>
                <w:lang w:val="sq-AL"/>
              </w:rPr>
              <w:t>s</w:t>
            </w:r>
            <w:r w:rsidR="00E6704E" w:rsidRPr="00631D19">
              <w:rPr>
                <w:rFonts w:ascii="Times New Roman" w:hAnsi="Times New Roman"/>
                <w:sz w:val="24"/>
                <w:szCs w:val="24"/>
                <w:lang w:val="sq-AL"/>
              </w:rPr>
              <w:t xml:space="preserve"> përgjegjëse për inspektimin në fushën e shëndetit</w:t>
            </w:r>
            <w:r w:rsidR="00C500E0" w:rsidRPr="00631D19">
              <w:rPr>
                <w:rFonts w:ascii="Times New Roman" w:hAnsi="Times New Roman"/>
                <w:sz w:val="24"/>
                <w:szCs w:val="24"/>
                <w:lang w:val="sq-AL"/>
              </w:rPr>
              <w:t xml:space="preserve"> </w:t>
            </w:r>
            <w:r w:rsidRPr="00631D19">
              <w:rPr>
                <w:rFonts w:ascii="Times New Roman" w:hAnsi="Times New Roman"/>
                <w:sz w:val="24"/>
                <w:szCs w:val="24"/>
                <w:lang w:val="sq-AL"/>
              </w:rPr>
              <w:t>leht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sohen bizneset nga inspektimet e dyfishta lidhur me produktet ushqimore. </w:t>
            </w:r>
          </w:p>
          <w:p w14:paraId="02712FC0" w14:textId="7BEB1896" w:rsidR="00AE1691" w:rsidRPr="00631D19" w:rsidRDefault="00AE1691" w:rsidP="00911EED">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 xml:space="preserve">Kalimi i kompetencave nga </w:t>
            </w:r>
            <w:r w:rsidR="00E6704E" w:rsidRPr="00631D19">
              <w:rPr>
                <w:rFonts w:ascii="Times New Roman" w:hAnsi="Times New Roman"/>
                <w:sz w:val="24"/>
                <w:szCs w:val="24"/>
                <w:lang w:val="sq-AL"/>
              </w:rPr>
              <w:t>struktura përgjegjëse për inspektimin në fushën e shëndetit</w:t>
            </w:r>
            <w:r w:rsidR="0038306C" w:rsidRPr="00631D19">
              <w:rPr>
                <w:rFonts w:ascii="Times New Roman" w:hAnsi="Times New Roman"/>
                <w:sz w:val="24"/>
                <w:szCs w:val="24"/>
                <w:lang w:val="sq-AL"/>
              </w:rPr>
              <w:t xml:space="preserve"> </w:t>
            </w:r>
            <w:r w:rsidRPr="00631D19">
              <w:rPr>
                <w:rFonts w:ascii="Times New Roman" w:hAnsi="Times New Roman"/>
                <w:sz w:val="24"/>
                <w:szCs w:val="24"/>
                <w:lang w:val="sq-AL"/>
              </w:rPr>
              <w:t xml:space="preserve">te </w:t>
            </w:r>
            <w:r w:rsidR="0038306C" w:rsidRPr="00631D19">
              <w:rPr>
                <w:rFonts w:ascii="Times New Roman" w:hAnsi="Times New Roman"/>
                <w:sz w:val="24"/>
                <w:szCs w:val="24"/>
                <w:lang w:val="sq-AL"/>
              </w:rPr>
              <w:t>institucioni përgjegjës për kontrollin zyrtar të ushqimit dhe ushqimit për kafsh</w:t>
            </w:r>
            <w:r w:rsidR="001F0B07" w:rsidRPr="00631D19">
              <w:rPr>
                <w:rFonts w:ascii="Times New Roman" w:hAnsi="Times New Roman"/>
                <w:sz w:val="24"/>
                <w:szCs w:val="24"/>
                <w:lang w:val="sq-AL"/>
              </w:rPr>
              <w:t>ë</w:t>
            </w:r>
            <w:r w:rsidR="00C500E0" w:rsidRPr="00631D19">
              <w:rPr>
                <w:rFonts w:ascii="Times New Roman" w:hAnsi="Times New Roman"/>
                <w:sz w:val="24"/>
                <w:szCs w:val="24"/>
                <w:lang w:val="sq-AL"/>
              </w:rPr>
              <w:t xml:space="preserve"> </w:t>
            </w:r>
            <w:r w:rsidR="00911EED" w:rsidRPr="00631D19">
              <w:rPr>
                <w:rFonts w:ascii="Times New Roman" w:hAnsi="Times New Roman"/>
                <w:sz w:val="24"/>
                <w:szCs w:val="24"/>
                <w:lang w:val="sq-AL"/>
              </w:rPr>
              <w:t>do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sjell</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edhe ristrukturimin organizativ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dy institucioneve, duke kaluar </w:t>
            </w:r>
            <w:r w:rsidR="00D95441" w:rsidRPr="00631D19">
              <w:rPr>
                <w:rFonts w:ascii="Times New Roman" w:hAnsi="Times New Roman"/>
                <w:sz w:val="24"/>
                <w:szCs w:val="24"/>
                <w:lang w:val="sq-AL"/>
              </w:rPr>
              <w:t xml:space="preserve">disa </w:t>
            </w:r>
            <w:r w:rsidR="00911EED" w:rsidRPr="00631D19">
              <w:rPr>
                <w:rFonts w:ascii="Times New Roman" w:hAnsi="Times New Roman"/>
                <w:sz w:val="24"/>
                <w:szCs w:val="24"/>
                <w:lang w:val="sq-AL"/>
              </w:rPr>
              <w:t>inspektor</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w:t>
            </w:r>
            <w:r w:rsidR="00C500E0" w:rsidRPr="00631D19">
              <w:rPr>
                <w:rFonts w:ascii="Times New Roman" w:hAnsi="Times New Roman"/>
                <w:sz w:val="24"/>
                <w:szCs w:val="24"/>
                <w:lang w:val="sq-AL"/>
              </w:rPr>
              <w:t>struktur</w:t>
            </w:r>
            <w:r w:rsidR="00D95441" w:rsidRPr="00631D19">
              <w:rPr>
                <w:rFonts w:ascii="Times New Roman" w:hAnsi="Times New Roman"/>
                <w:sz w:val="24"/>
                <w:szCs w:val="24"/>
                <w:lang w:val="sq-AL"/>
              </w:rPr>
              <w:t>ë</w:t>
            </w:r>
            <w:r w:rsidR="00C500E0" w:rsidRPr="00631D19">
              <w:rPr>
                <w:rFonts w:ascii="Times New Roman" w:hAnsi="Times New Roman"/>
                <w:sz w:val="24"/>
                <w:szCs w:val="24"/>
                <w:lang w:val="sq-AL"/>
              </w:rPr>
              <w:t>s</w:t>
            </w:r>
            <w:r w:rsidR="00E6704E" w:rsidRPr="00631D19">
              <w:rPr>
                <w:rFonts w:ascii="Times New Roman" w:hAnsi="Times New Roman"/>
                <w:sz w:val="24"/>
                <w:szCs w:val="24"/>
                <w:lang w:val="sq-AL"/>
              </w:rPr>
              <w:t xml:space="preserve"> përgjegjëse për inspektimin në fushën e shëndetit</w:t>
            </w:r>
            <w:r w:rsidR="0038306C" w:rsidRPr="00631D19">
              <w:rPr>
                <w:rFonts w:ascii="Times New Roman" w:hAnsi="Times New Roman"/>
                <w:sz w:val="24"/>
                <w:szCs w:val="24"/>
                <w:lang w:val="sq-AL"/>
              </w:rPr>
              <w:t xml:space="preserve"> </w:t>
            </w:r>
            <w:r w:rsidR="00911EED" w:rsidRPr="00631D19">
              <w:rPr>
                <w:rFonts w:ascii="Times New Roman" w:hAnsi="Times New Roman"/>
                <w:sz w:val="24"/>
                <w:szCs w:val="24"/>
                <w:lang w:val="sq-AL"/>
              </w:rPr>
              <w:t xml:space="preserve">te </w:t>
            </w:r>
            <w:r w:rsidR="0038306C" w:rsidRPr="00631D19">
              <w:rPr>
                <w:rFonts w:ascii="Times New Roman" w:hAnsi="Times New Roman"/>
                <w:sz w:val="24"/>
                <w:szCs w:val="24"/>
                <w:lang w:val="sq-AL"/>
              </w:rPr>
              <w:t>institucioni përgjegjës për kontrollin zyrtar të ushqimit dhe ushqimit për kafsh</w:t>
            </w:r>
            <w:r w:rsidR="001F0B07"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w:t>
            </w:r>
            <w:r w:rsidR="00BB37B0" w:rsidRPr="00631D19">
              <w:rPr>
                <w:rFonts w:ascii="Times New Roman" w:hAnsi="Times New Roman"/>
                <w:sz w:val="24"/>
                <w:szCs w:val="24"/>
                <w:lang w:val="sq-AL"/>
              </w:rPr>
              <w:t>Kalimi i inspektorëve do të kryhet në bazë të vlerësimit të përbashkët të Ministrisë Shëndetësisë dhe Mbrojtjes Sociale dhe Ministrisë së Bujqësisë dhe Zhvillimit Rural duke u bazuar në vulumin e punës së shtuar si rrjedhojë e reformimit të procesit të inspektimeve.</w:t>
            </w:r>
            <w:r w:rsidR="00911EED" w:rsidRPr="00631D19">
              <w:rPr>
                <w:rFonts w:ascii="Times New Roman" w:hAnsi="Times New Roman"/>
                <w:sz w:val="24"/>
                <w:szCs w:val="24"/>
                <w:lang w:val="sq-AL"/>
              </w:rPr>
              <w:t>Reformimi i procesit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inspektimeve duke kaluar kompetenc</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n e inspektimeve nga </w:t>
            </w:r>
            <w:r w:rsidR="00E6704E" w:rsidRPr="00631D19">
              <w:rPr>
                <w:rFonts w:ascii="Times New Roman" w:hAnsi="Times New Roman"/>
                <w:sz w:val="24"/>
                <w:szCs w:val="24"/>
                <w:lang w:val="sq-AL"/>
              </w:rPr>
              <w:t>struktura përgjegjëse për i</w:t>
            </w:r>
            <w:r w:rsidR="00C500E0" w:rsidRPr="00631D19">
              <w:rPr>
                <w:rFonts w:ascii="Times New Roman" w:hAnsi="Times New Roman"/>
                <w:sz w:val="24"/>
                <w:szCs w:val="24"/>
                <w:lang w:val="sq-AL"/>
              </w:rPr>
              <w:t>nspektimin në fushën e shëndeti</w:t>
            </w:r>
            <w:r w:rsidR="0038306C" w:rsidRPr="00631D19">
              <w:rPr>
                <w:rFonts w:ascii="Times New Roman" w:hAnsi="Times New Roman"/>
                <w:sz w:val="24"/>
                <w:szCs w:val="24"/>
                <w:lang w:val="sq-AL"/>
              </w:rPr>
              <w:t xml:space="preserve"> </w:t>
            </w:r>
            <w:r w:rsidR="00911EED" w:rsidRPr="00631D19">
              <w:rPr>
                <w:rFonts w:ascii="Times New Roman" w:hAnsi="Times New Roman"/>
                <w:sz w:val="24"/>
                <w:szCs w:val="24"/>
                <w:lang w:val="sq-AL"/>
              </w:rPr>
              <w:t>te</w:t>
            </w:r>
            <w:r w:rsidR="00C500E0" w:rsidRPr="00631D19">
              <w:rPr>
                <w:rFonts w:ascii="Times New Roman" w:hAnsi="Times New Roman"/>
                <w:sz w:val="24"/>
                <w:szCs w:val="24"/>
                <w:lang w:val="sq-AL"/>
              </w:rPr>
              <w:t xml:space="preserve"> </w:t>
            </w:r>
            <w:r w:rsidR="0038306C" w:rsidRPr="00631D19">
              <w:rPr>
                <w:rFonts w:ascii="Times New Roman" w:hAnsi="Times New Roman"/>
                <w:sz w:val="24"/>
                <w:szCs w:val="24"/>
                <w:lang w:val="sq-AL"/>
              </w:rPr>
              <w:t>institucioni përgjegjës për kontrollin zyrtar të ushqimit dhe ushqimit për kafsh</w:t>
            </w:r>
            <w:r w:rsidR="001F0B07" w:rsidRPr="00631D19">
              <w:rPr>
                <w:rFonts w:ascii="Times New Roman" w:hAnsi="Times New Roman"/>
                <w:sz w:val="24"/>
                <w:szCs w:val="24"/>
                <w:lang w:val="sq-AL"/>
              </w:rPr>
              <w:t>ë</w:t>
            </w:r>
            <w:r w:rsidR="00911EED" w:rsidRPr="00631D19">
              <w:rPr>
                <w:rFonts w:ascii="Times New Roman" w:hAnsi="Times New Roman"/>
                <w:sz w:val="24"/>
                <w:szCs w:val="24"/>
                <w:lang w:val="sq-AL"/>
              </w:rPr>
              <w:t>, p</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r kategori t</w:t>
            </w:r>
            <w:r w:rsidR="002D395A" w:rsidRPr="00631D19">
              <w:rPr>
                <w:rFonts w:ascii="Times New Roman" w:hAnsi="Times New Roman"/>
                <w:sz w:val="24"/>
                <w:szCs w:val="24"/>
                <w:lang w:val="sq-AL"/>
              </w:rPr>
              <w:t>ë</w:t>
            </w:r>
            <w:r w:rsidR="00D95441" w:rsidRPr="00631D19">
              <w:rPr>
                <w:rFonts w:ascii="Times New Roman" w:hAnsi="Times New Roman"/>
                <w:sz w:val="24"/>
                <w:szCs w:val="24"/>
                <w:lang w:val="sq-AL"/>
              </w:rPr>
              <w:t xml:space="preserve"> c</w:t>
            </w:r>
            <w:r w:rsidR="00911EED" w:rsidRPr="00631D19">
              <w:rPr>
                <w:rFonts w:ascii="Times New Roman" w:hAnsi="Times New Roman"/>
                <w:sz w:val="24"/>
                <w:szCs w:val="24"/>
                <w:lang w:val="sq-AL"/>
              </w:rPr>
              <w:t>a</w:t>
            </w:r>
            <w:r w:rsidR="00D95441" w:rsidRPr="00631D19">
              <w:rPr>
                <w:rFonts w:ascii="Times New Roman" w:hAnsi="Times New Roman"/>
                <w:sz w:val="24"/>
                <w:szCs w:val="24"/>
                <w:lang w:val="sq-AL"/>
              </w:rPr>
              <w:t>k</w:t>
            </w:r>
            <w:r w:rsidR="00911EED" w:rsidRPr="00631D19">
              <w:rPr>
                <w:rFonts w:ascii="Times New Roman" w:hAnsi="Times New Roman"/>
                <w:sz w:val="24"/>
                <w:szCs w:val="24"/>
                <w:lang w:val="sq-AL"/>
              </w:rPr>
              <w:t>tuara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bizneseve, do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sjell</w:t>
            </w:r>
            <w:r w:rsidR="001F0B07"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edhe ristrukturimin organizativ 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 xml:space="preserve"> dy institucioneve, duke ulur barr</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n inspektuese p</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r bizneset dhe nga ana tjet</w:t>
            </w:r>
            <w:r w:rsidR="002D395A" w:rsidRPr="00631D19">
              <w:rPr>
                <w:rFonts w:ascii="Times New Roman" w:hAnsi="Times New Roman"/>
                <w:sz w:val="24"/>
                <w:szCs w:val="24"/>
                <w:lang w:val="sq-AL"/>
              </w:rPr>
              <w:t>ë</w:t>
            </w:r>
            <w:r w:rsidR="00911EED" w:rsidRPr="00631D19">
              <w:rPr>
                <w:rFonts w:ascii="Times New Roman" w:hAnsi="Times New Roman"/>
                <w:sz w:val="24"/>
                <w:szCs w:val="24"/>
                <w:lang w:val="sq-AL"/>
              </w:rPr>
              <w:t>r, forcohen kapacitetet administrative t</w:t>
            </w:r>
            <w:r w:rsidR="002D395A" w:rsidRPr="00631D19">
              <w:rPr>
                <w:rFonts w:ascii="Times New Roman" w:hAnsi="Times New Roman"/>
                <w:sz w:val="24"/>
                <w:szCs w:val="24"/>
                <w:lang w:val="sq-AL"/>
              </w:rPr>
              <w:t>ë</w:t>
            </w:r>
            <w:r w:rsidR="00304E48" w:rsidRPr="00631D19">
              <w:rPr>
                <w:rFonts w:ascii="Times New Roman" w:hAnsi="Times New Roman"/>
                <w:sz w:val="24"/>
                <w:szCs w:val="24"/>
                <w:lang w:val="sq-AL"/>
              </w:rPr>
              <w:t xml:space="preserve"> t</w:t>
            </w:r>
            <w:r w:rsidR="001F0B07" w:rsidRPr="00631D19">
              <w:rPr>
                <w:rFonts w:ascii="Times New Roman" w:hAnsi="Times New Roman"/>
                <w:sz w:val="24"/>
                <w:szCs w:val="24"/>
                <w:lang w:val="sq-AL"/>
              </w:rPr>
              <w:t>ë</w:t>
            </w:r>
            <w:r w:rsidR="00304E48" w:rsidRPr="00631D19">
              <w:rPr>
                <w:rFonts w:ascii="Times New Roman" w:hAnsi="Times New Roman"/>
                <w:sz w:val="24"/>
                <w:szCs w:val="24"/>
                <w:lang w:val="sq-AL"/>
              </w:rPr>
              <w:t xml:space="preserve"> dy institucioneve</w:t>
            </w:r>
            <w:r w:rsidR="00911EED" w:rsidRPr="00631D19">
              <w:rPr>
                <w:rFonts w:ascii="Times New Roman" w:hAnsi="Times New Roman"/>
                <w:sz w:val="24"/>
                <w:szCs w:val="24"/>
                <w:lang w:val="sq-AL"/>
              </w:rPr>
              <w:t>.</w:t>
            </w:r>
          </w:p>
          <w:p w14:paraId="7AEC7239" w14:textId="77777777" w:rsidR="00A30D52" w:rsidRPr="00631D19" w:rsidRDefault="00A30D52" w:rsidP="00911EED">
            <w:pPr>
              <w:spacing w:line="276" w:lineRule="auto"/>
              <w:jc w:val="both"/>
              <w:rPr>
                <w:rFonts w:ascii="Times New Roman" w:hAnsi="Times New Roman"/>
                <w:sz w:val="24"/>
                <w:szCs w:val="24"/>
                <w:lang w:val="sq-AL"/>
              </w:rPr>
            </w:pPr>
          </w:p>
          <w:p w14:paraId="5BE6FE20" w14:textId="7977FA90" w:rsidR="00A30D52" w:rsidRPr="00631D19" w:rsidRDefault="00A30D52" w:rsidP="00911EED">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Parashikohet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rreth 15, 0</w:t>
            </w:r>
            <w:r w:rsidR="00BA72C9" w:rsidRPr="00631D19">
              <w:rPr>
                <w:rFonts w:ascii="Times New Roman" w:hAnsi="Times New Roman"/>
                <w:sz w:val="24"/>
                <w:szCs w:val="24"/>
                <w:lang w:val="sq-AL"/>
              </w:rPr>
              <w:t>00 biznese ose rreth</w:t>
            </w:r>
            <w:r w:rsidRPr="00631D19">
              <w:rPr>
                <w:rFonts w:ascii="Times New Roman" w:hAnsi="Times New Roman"/>
                <w:sz w:val="24"/>
                <w:szCs w:val="24"/>
                <w:lang w:val="sq-AL"/>
              </w:rPr>
              <w:t xml:space="preserve"> 60 % e bizneseve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listuara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regjistrin e </w:t>
            </w:r>
            <w:r w:rsidR="00C500E0" w:rsidRPr="00631D19">
              <w:rPr>
                <w:rFonts w:ascii="Times New Roman" w:hAnsi="Times New Roman"/>
                <w:sz w:val="24"/>
                <w:szCs w:val="24"/>
                <w:lang w:val="sq-AL"/>
              </w:rPr>
              <w:t>struktur</w:t>
            </w:r>
            <w:r w:rsidR="00D95441" w:rsidRPr="00631D19">
              <w:rPr>
                <w:rFonts w:ascii="Times New Roman" w:hAnsi="Times New Roman"/>
                <w:sz w:val="24"/>
                <w:szCs w:val="24"/>
                <w:lang w:val="sq-AL"/>
              </w:rPr>
              <w:t>ë</w:t>
            </w:r>
            <w:r w:rsidR="00C500E0" w:rsidRPr="00631D19">
              <w:rPr>
                <w:rFonts w:ascii="Times New Roman" w:hAnsi="Times New Roman"/>
                <w:sz w:val="24"/>
                <w:szCs w:val="24"/>
                <w:lang w:val="sq-AL"/>
              </w:rPr>
              <w:t xml:space="preserve">s </w:t>
            </w:r>
            <w:r w:rsidR="00E6704E" w:rsidRPr="00631D19">
              <w:rPr>
                <w:rFonts w:ascii="Times New Roman" w:hAnsi="Times New Roman"/>
                <w:sz w:val="24"/>
                <w:szCs w:val="24"/>
                <w:lang w:val="sq-AL"/>
              </w:rPr>
              <w:t>përgjegjëse për inspektimin në fushën e shëndetit</w:t>
            </w:r>
            <w:r w:rsidRPr="00631D19">
              <w:rPr>
                <w:rFonts w:ascii="Times New Roman" w:hAnsi="Times New Roman"/>
                <w:sz w:val="24"/>
                <w:szCs w:val="24"/>
                <w:lang w:val="sq-AL"/>
              </w:rPr>
              <w:t>, t’i kalojn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 inspektim </w:t>
            </w:r>
            <w:r w:rsidR="00304E48" w:rsidRPr="00631D19">
              <w:rPr>
                <w:rFonts w:ascii="Times New Roman" w:hAnsi="Times New Roman"/>
                <w:sz w:val="24"/>
                <w:szCs w:val="24"/>
                <w:lang w:val="sq-AL"/>
              </w:rPr>
              <w:t>institucioni</w:t>
            </w:r>
            <w:r w:rsidR="00C500E0" w:rsidRPr="00631D19">
              <w:rPr>
                <w:rFonts w:ascii="Times New Roman" w:hAnsi="Times New Roman"/>
                <w:sz w:val="24"/>
                <w:szCs w:val="24"/>
                <w:lang w:val="sq-AL"/>
              </w:rPr>
              <w:t>t</w:t>
            </w:r>
            <w:r w:rsidR="00304E48" w:rsidRPr="00631D19">
              <w:rPr>
                <w:rFonts w:ascii="Times New Roman" w:hAnsi="Times New Roman"/>
                <w:sz w:val="24"/>
                <w:szCs w:val="24"/>
                <w:lang w:val="sq-AL"/>
              </w:rPr>
              <w:t xml:space="preserve">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sz w:val="24"/>
                <w:szCs w:val="24"/>
                <w:lang w:val="sq-AL"/>
              </w:rPr>
              <w:t>.</w:t>
            </w:r>
          </w:p>
          <w:p w14:paraId="47AFF08F" w14:textId="2F23EEA5" w:rsidR="00A30D52" w:rsidRPr="00631D19" w:rsidRDefault="00A30D52" w:rsidP="00911EED">
            <w:pPr>
              <w:spacing w:line="276" w:lineRule="auto"/>
              <w:jc w:val="both"/>
              <w:rPr>
                <w:rFonts w:ascii="Times New Roman" w:hAnsi="Times New Roman"/>
                <w:sz w:val="24"/>
                <w:szCs w:val="24"/>
                <w:lang w:val="sq-AL"/>
              </w:rPr>
            </w:pPr>
          </w:p>
          <w:p w14:paraId="60D1DFDE" w14:textId="00EDB4D5" w:rsidR="002D0382" w:rsidRPr="00631D19" w:rsidRDefault="002D0382" w:rsidP="00911EED">
            <w:pPr>
              <w:spacing w:line="276" w:lineRule="auto"/>
              <w:jc w:val="both"/>
              <w:rPr>
                <w:rFonts w:ascii="Times New Roman" w:hAnsi="Times New Roman"/>
                <w:sz w:val="24"/>
                <w:szCs w:val="24"/>
                <w:lang w:val="sq-AL"/>
              </w:rPr>
            </w:pPr>
            <w:r w:rsidRPr="00631D19">
              <w:rPr>
                <w:rFonts w:ascii="Times New Roman" w:hAnsi="Times New Roman"/>
                <w:sz w:val="24"/>
                <w:szCs w:val="24"/>
                <w:lang w:val="sq-AL"/>
              </w:rPr>
              <w:lastRenderedPageBreak/>
              <w:t>Si rrjedhoj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ndarjes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kompetencave mes institucioneve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rdit</w:t>
            </w:r>
            <w:r w:rsidR="002D395A" w:rsidRPr="00631D19">
              <w:rPr>
                <w:rFonts w:ascii="Times New Roman" w:hAnsi="Times New Roman"/>
                <w:sz w:val="24"/>
                <w:szCs w:val="24"/>
                <w:lang w:val="sq-AL"/>
              </w:rPr>
              <w:t>ë</w:t>
            </w:r>
            <w:r w:rsidRPr="00631D19">
              <w:rPr>
                <w:rFonts w:ascii="Times New Roman" w:hAnsi="Times New Roman"/>
                <w:sz w:val="24"/>
                <w:szCs w:val="24"/>
                <w:lang w:val="sq-AL"/>
              </w:rPr>
              <w:t>sohen shkeljet administrative sanitare dhe masat e d</w:t>
            </w:r>
            <w:r w:rsidR="002D395A" w:rsidRPr="00631D19">
              <w:rPr>
                <w:rFonts w:ascii="Times New Roman" w:hAnsi="Times New Roman"/>
                <w:sz w:val="24"/>
                <w:szCs w:val="24"/>
                <w:lang w:val="sq-AL"/>
              </w:rPr>
              <w:t>ë</w:t>
            </w:r>
            <w:r w:rsidRPr="00631D19">
              <w:rPr>
                <w:rFonts w:ascii="Times New Roman" w:hAnsi="Times New Roman"/>
                <w:sz w:val="24"/>
                <w:szCs w:val="24"/>
                <w:lang w:val="sq-AL"/>
              </w:rPr>
              <w:t>nimeve kryesore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vendosura nga </w:t>
            </w:r>
            <w:r w:rsidR="00E6704E" w:rsidRPr="00631D19">
              <w:rPr>
                <w:rFonts w:ascii="Times New Roman" w:hAnsi="Times New Roman"/>
                <w:sz w:val="24"/>
                <w:szCs w:val="24"/>
                <w:lang w:val="sq-AL"/>
              </w:rPr>
              <w:t>struktura përgjegjëse për inspektimin në fushën e shëndetit</w:t>
            </w:r>
            <w:r w:rsidRPr="00631D19">
              <w:rPr>
                <w:rFonts w:ascii="Times New Roman" w:hAnsi="Times New Roman"/>
                <w:sz w:val="24"/>
                <w:szCs w:val="24"/>
                <w:lang w:val="sq-AL"/>
              </w:rPr>
              <w:t xml:space="preserve">.  </w:t>
            </w:r>
            <w:r w:rsidR="00304E48"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nenin 26 b</w:t>
            </w:r>
            <w:r w:rsidR="002D395A" w:rsidRPr="00631D19">
              <w:rPr>
                <w:rFonts w:ascii="Times New Roman" w:hAnsi="Times New Roman"/>
                <w:sz w:val="24"/>
                <w:szCs w:val="24"/>
                <w:lang w:val="sq-AL"/>
              </w:rPr>
              <w:t>ë</w:t>
            </w:r>
            <w:r w:rsidRPr="00631D19">
              <w:rPr>
                <w:rFonts w:ascii="Times New Roman" w:hAnsi="Times New Roman"/>
                <w:sz w:val="24"/>
                <w:szCs w:val="24"/>
                <w:lang w:val="sq-AL"/>
              </w:rPr>
              <w:t>hen shfuqizimet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pikat si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posht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p>
          <w:p w14:paraId="4FA9F852" w14:textId="690213B0" w:rsidR="002D0382" w:rsidRPr="00631D19" w:rsidRDefault="002D0382" w:rsidP="002D0382">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Pika 2, “falsikimet ose maskimet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teknologjin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prodhimit, ruajtjes, transportit e tregtimit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 kur k</w:t>
            </w:r>
            <w:r w:rsidR="002D395A" w:rsidRPr="00631D19">
              <w:rPr>
                <w:rFonts w:ascii="Times New Roman" w:hAnsi="Times New Roman"/>
                <w:sz w:val="24"/>
                <w:szCs w:val="24"/>
                <w:lang w:val="sq-AL"/>
              </w:rPr>
              <w:t>ë</w:t>
            </w:r>
            <w:r w:rsidRPr="00631D19">
              <w:rPr>
                <w:rFonts w:ascii="Times New Roman" w:hAnsi="Times New Roman"/>
                <w:sz w:val="24"/>
                <w:szCs w:val="24"/>
                <w:lang w:val="sq-AL"/>
              </w:rPr>
              <w:t>to ndikojn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negativisht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sh</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ndetin e njeriut; </w:t>
            </w:r>
          </w:p>
          <w:p w14:paraId="03AE91FB" w14:textId="4EA38D93" w:rsidR="002D0382" w:rsidRPr="00631D19" w:rsidRDefault="002D0382" w:rsidP="002D0382">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Pika 3, “mosrespektimi i kushteve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prodhimit, sipas k</w:t>
            </w:r>
            <w:r w:rsidR="002D395A" w:rsidRPr="00631D19">
              <w:rPr>
                <w:rFonts w:ascii="Times New Roman" w:hAnsi="Times New Roman"/>
                <w:sz w:val="24"/>
                <w:szCs w:val="24"/>
                <w:lang w:val="sq-AL"/>
              </w:rPr>
              <w:t>ë</w:t>
            </w:r>
            <w:r w:rsidRPr="00631D19">
              <w:rPr>
                <w:rFonts w:ascii="Times New Roman" w:hAnsi="Times New Roman"/>
                <w:sz w:val="24"/>
                <w:szCs w:val="24"/>
                <w:lang w:val="sq-AL"/>
              </w:rPr>
              <w:t>rkesave sanitare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w:t>
            </w:r>
            <w:r w:rsidR="00304E48" w:rsidRPr="00631D19">
              <w:rPr>
                <w:rFonts w:ascii="Times New Roman" w:hAnsi="Times New Roman"/>
                <w:sz w:val="24"/>
                <w:szCs w:val="24"/>
                <w:lang w:val="sq-AL"/>
              </w:rPr>
              <w:t>m</w:t>
            </w:r>
            <w:r w:rsidRPr="00631D19">
              <w:rPr>
                <w:rFonts w:ascii="Times New Roman" w:hAnsi="Times New Roman"/>
                <w:sz w:val="24"/>
                <w:szCs w:val="24"/>
                <w:lang w:val="sq-AL"/>
              </w:rPr>
              <w:t>ban standarti shtet</w:t>
            </w:r>
            <w:r w:rsidR="002D395A" w:rsidRPr="00631D19">
              <w:rPr>
                <w:rFonts w:ascii="Times New Roman" w:hAnsi="Times New Roman"/>
                <w:sz w:val="24"/>
                <w:szCs w:val="24"/>
                <w:lang w:val="sq-AL"/>
              </w:rPr>
              <w:t>ë</w:t>
            </w:r>
            <w:r w:rsidRPr="00631D19">
              <w:rPr>
                <w:rFonts w:ascii="Times New Roman" w:hAnsi="Times New Roman"/>
                <w:sz w:val="24"/>
                <w:szCs w:val="24"/>
                <w:lang w:val="sq-AL"/>
              </w:rPr>
              <w:t>ror ose kushti teknik i produktit ushqimor dhe i AZK-PK-s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(HACCP); </w:t>
            </w:r>
          </w:p>
          <w:p w14:paraId="6B4D72BE" w14:textId="31959A7C" w:rsidR="002D0382" w:rsidRPr="00631D19" w:rsidRDefault="002D0382" w:rsidP="002D0382">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Pika 5, “tregtimi i produkteve ushqimore jasht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vendeve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lejuara ose jo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sore”; </w:t>
            </w:r>
          </w:p>
          <w:p w14:paraId="1CC15FA0" w14:textId="2F69985A" w:rsidR="002D0382" w:rsidRPr="00631D19" w:rsidRDefault="002D0382" w:rsidP="002D0382">
            <w:pPr>
              <w:pStyle w:val="ListParagraph"/>
              <w:numPr>
                <w:ilvl w:val="0"/>
                <w:numId w:val="29"/>
              </w:numPr>
              <w:spacing w:line="276" w:lineRule="auto"/>
              <w:jc w:val="both"/>
              <w:rPr>
                <w:rFonts w:ascii="Times New Roman" w:hAnsi="Times New Roman"/>
                <w:sz w:val="24"/>
                <w:szCs w:val="24"/>
                <w:lang w:val="sq-AL"/>
              </w:rPr>
            </w:pPr>
            <w:r w:rsidRPr="00631D19">
              <w:rPr>
                <w:rFonts w:ascii="Times New Roman" w:hAnsi="Times New Roman"/>
                <w:sz w:val="24"/>
                <w:szCs w:val="24"/>
                <w:lang w:val="sq-AL"/>
              </w:rPr>
              <w:t>Pika 12, “p</w:t>
            </w:r>
            <w:r w:rsidR="002D395A" w:rsidRPr="00631D19">
              <w:rPr>
                <w:rFonts w:ascii="Times New Roman" w:hAnsi="Times New Roman"/>
                <w:sz w:val="24"/>
                <w:szCs w:val="24"/>
                <w:lang w:val="sq-AL"/>
              </w:rPr>
              <w:t>ë</w:t>
            </w:r>
            <w:r w:rsidRPr="00631D19">
              <w:rPr>
                <w:rFonts w:ascii="Times New Roman" w:hAnsi="Times New Roman"/>
                <w:sz w:val="24"/>
                <w:szCs w:val="24"/>
                <w:lang w:val="sq-AL"/>
              </w:rPr>
              <w:t>rdorimi i uj</w:t>
            </w:r>
            <w:r w:rsidR="002D395A" w:rsidRPr="00631D19">
              <w:rPr>
                <w:rFonts w:ascii="Times New Roman" w:hAnsi="Times New Roman"/>
                <w:sz w:val="24"/>
                <w:szCs w:val="24"/>
                <w:lang w:val="sq-AL"/>
              </w:rPr>
              <w:t>ë</w:t>
            </w:r>
            <w:r w:rsidRPr="00631D19">
              <w:rPr>
                <w:rFonts w:ascii="Times New Roman" w:hAnsi="Times New Roman"/>
                <w:sz w:val="24"/>
                <w:szCs w:val="24"/>
                <w:lang w:val="sq-AL"/>
              </w:rPr>
              <w:t>rave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zeza p</w:t>
            </w:r>
            <w:r w:rsidR="002D395A" w:rsidRPr="00631D19">
              <w:rPr>
                <w:rFonts w:ascii="Times New Roman" w:hAnsi="Times New Roman"/>
                <w:sz w:val="24"/>
                <w:szCs w:val="24"/>
                <w:lang w:val="sq-AL"/>
              </w:rPr>
              <w:t>ë</w:t>
            </w:r>
            <w:r w:rsidRPr="00631D19">
              <w:rPr>
                <w:rFonts w:ascii="Times New Roman" w:hAnsi="Times New Roman"/>
                <w:sz w:val="24"/>
                <w:szCs w:val="24"/>
                <w:lang w:val="sq-AL"/>
              </w:rPr>
              <w:t>r ujitjen e zarzavateve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konsumohen pa p</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rpunim termik paraprak” . </w:t>
            </w:r>
          </w:p>
          <w:p w14:paraId="4FD4F153" w14:textId="2CE0B03C" w:rsidR="002D0382" w:rsidRPr="00631D19" w:rsidRDefault="002D0382" w:rsidP="002D0382">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Gjithashtu,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nenin 27 shfuqizohen d</w:t>
            </w:r>
            <w:r w:rsidR="002D395A" w:rsidRPr="00631D19">
              <w:rPr>
                <w:rFonts w:ascii="Times New Roman" w:hAnsi="Times New Roman"/>
                <w:sz w:val="24"/>
                <w:szCs w:val="24"/>
                <w:lang w:val="sq-AL"/>
              </w:rPr>
              <w:t>ë</w:t>
            </w:r>
            <w:r w:rsidRPr="00631D19">
              <w:rPr>
                <w:rFonts w:ascii="Times New Roman" w:hAnsi="Times New Roman"/>
                <w:sz w:val="24"/>
                <w:szCs w:val="24"/>
                <w:lang w:val="sq-AL"/>
              </w:rPr>
              <w:t>nimet kryesore me gjob</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ka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drejt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vendos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E6704E" w:rsidRPr="00631D19">
              <w:rPr>
                <w:rFonts w:ascii="Times New Roman" w:hAnsi="Times New Roman"/>
                <w:sz w:val="24"/>
                <w:szCs w:val="24"/>
                <w:lang w:val="sq-AL"/>
              </w:rPr>
              <w:t>struktura përgjegjëse për i</w:t>
            </w:r>
            <w:r w:rsidR="00C500E0" w:rsidRPr="00631D19">
              <w:rPr>
                <w:rFonts w:ascii="Times New Roman" w:hAnsi="Times New Roman"/>
                <w:sz w:val="24"/>
                <w:szCs w:val="24"/>
                <w:lang w:val="sq-AL"/>
              </w:rPr>
              <w:t>nspektimin në fushën e shëndetit</w:t>
            </w:r>
            <w:r w:rsidR="00304E48" w:rsidRPr="00631D19">
              <w:rPr>
                <w:rFonts w:ascii="Times New Roman" w:hAnsi="Times New Roman"/>
                <w:sz w:val="24"/>
                <w:szCs w:val="24"/>
                <w:lang w:val="sq-AL"/>
              </w:rPr>
              <w:t xml:space="preserve"> </w:t>
            </w:r>
            <w:r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shkeljet administrative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specifikuara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sip</w:t>
            </w:r>
            <w:r w:rsidR="002D395A" w:rsidRPr="00631D19">
              <w:rPr>
                <w:rFonts w:ascii="Times New Roman" w:hAnsi="Times New Roman"/>
                <w:sz w:val="24"/>
                <w:szCs w:val="24"/>
                <w:lang w:val="sq-AL"/>
              </w:rPr>
              <w:t>ë</w:t>
            </w:r>
            <w:r w:rsidRPr="00631D19">
              <w:rPr>
                <w:rFonts w:ascii="Times New Roman" w:hAnsi="Times New Roman"/>
                <w:sz w:val="24"/>
                <w:szCs w:val="24"/>
                <w:lang w:val="sq-AL"/>
              </w:rPr>
              <w:t>r,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pikat 2,3,5 dhe 12 si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sip</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 </w:t>
            </w:r>
          </w:p>
          <w:p w14:paraId="1086F70D" w14:textId="73C828CB" w:rsidR="002D0382" w:rsidRPr="00631D19" w:rsidRDefault="002D0382" w:rsidP="00911EED">
            <w:pPr>
              <w:spacing w:line="276" w:lineRule="auto"/>
              <w:jc w:val="both"/>
              <w:rPr>
                <w:rFonts w:ascii="Times New Roman" w:hAnsi="Times New Roman"/>
                <w:sz w:val="24"/>
                <w:szCs w:val="24"/>
                <w:lang w:val="sq-AL"/>
              </w:rPr>
            </w:pPr>
            <w:r w:rsidRPr="00631D19">
              <w:rPr>
                <w:rFonts w:ascii="Times New Roman" w:hAnsi="Times New Roman"/>
                <w:sz w:val="24"/>
                <w:szCs w:val="24"/>
                <w:lang w:val="sq-AL"/>
              </w:rPr>
              <w:t xml:space="preserve"> </w:t>
            </w:r>
          </w:p>
          <w:p w14:paraId="13B1DF2A" w14:textId="2D8FA652" w:rsidR="00A30D52" w:rsidRPr="00631D19" w:rsidRDefault="00A30D52" w:rsidP="00911EED">
            <w:pPr>
              <w:spacing w:line="276" w:lineRule="auto"/>
              <w:jc w:val="both"/>
              <w:rPr>
                <w:rFonts w:ascii="Times New Roman" w:hAnsi="Times New Roman"/>
                <w:sz w:val="24"/>
                <w:szCs w:val="24"/>
                <w:lang w:val="sq-AL"/>
              </w:rPr>
            </w:pPr>
          </w:p>
        </w:tc>
      </w:tr>
      <w:tr w:rsidR="00631D19" w:rsidRPr="00631D19" w14:paraId="450BAEE6" w14:textId="77777777" w:rsidTr="005D6F46">
        <w:tc>
          <w:tcPr>
            <w:tcW w:w="9016" w:type="dxa"/>
            <w:tcBorders>
              <w:top w:val="single" w:sz="4" w:space="0" w:color="000000"/>
              <w:left w:val="single" w:sz="4" w:space="0" w:color="000000"/>
              <w:bottom w:val="single" w:sz="4" w:space="0" w:color="000000"/>
              <w:right w:val="single" w:sz="4" w:space="0" w:color="000000"/>
            </w:tcBorders>
          </w:tcPr>
          <w:p w14:paraId="6E028477"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lastRenderedPageBreak/>
              <w:t xml:space="preserve">ARSYETIMI I OPSIONIT TË PREFERUAR </w:t>
            </w:r>
          </w:p>
          <w:p w14:paraId="71A0AE75" w14:textId="77777777" w:rsidR="00EA4B70" w:rsidRPr="00631D19" w:rsidRDefault="00EA4B70" w:rsidP="00AC4983">
            <w:pPr>
              <w:jc w:val="both"/>
              <w:rPr>
                <w:rFonts w:ascii="Times New Roman" w:hAnsi="Times New Roman"/>
                <w:i/>
                <w:sz w:val="24"/>
                <w:szCs w:val="24"/>
                <w:lang w:val="sq-AL"/>
              </w:rPr>
            </w:pPr>
            <w:r w:rsidRPr="00631D19">
              <w:rPr>
                <w:rFonts w:ascii="Times New Roman" w:hAnsi="Times New Roman"/>
                <w:i/>
                <w:sz w:val="24"/>
                <w:szCs w:val="24"/>
                <w:lang w:val="sq-AL"/>
              </w:rPr>
              <w:t>Shpjegoni arsyet për zgjedhjen e opsionit të preferuar. Ju lutemi jepni nëse është e mundur koston dhe përfitimin me vlerë të përcaktuar monetare.</w:t>
            </w:r>
          </w:p>
          <w:p w14:paraId="3C51A7A1" w14:textId="77777777" w:rsidR="00257232" w:rsidRPr="00631D19" w:rsidRDefault="00257232" w:rsidP="00AC4983">
            <w:pPr>
              <w:jc w:val="both"/>
              <w:rPr>
                <w:rFonts w:ascii="Times New Roman" w:hAnsi="Times New Roman"/>
                <w:sz w:val="24"/>
                <w:szCs w:val="24"/>
                <w:lang w:val="sq-AL"/>
              </w:rPr>
            </w:pPr>
          </w:p>
          <w:p w14:paraId="23989F56" w14:textId="77777777" w:rsidR="00257232" w:rsidRPr="00631D19" w:rsidRDefault="00257232" w:rsidP="00AC4983">
            <w:pPr>
              <w:jc w:val="both"/>
              <w:rPr>
                <w:rFonts w:ascii="Times New Roman" w:hAnsi="Times New Roman"/>
                <w:sz w:val="24"/>
                <w:szCs w:val="24"/>
                <w:lang w:val="sq-AL"/>
              </w:rPr>
            </w:pPr>
          </w:p>
          <w:p w14:paraId="1E0278F3" w14:textId="52D5EDBC" w:rsidR="00B94103" w:rsidRPr="00631D19" w:rsidRDefault="00257232" w:rsidP="00AC4983">
            <w:pPr>
              <w:jc w:val="both"/>
              <w:rPr>
                <w:rFonts w:ascii="Times New Roman" w:hAnsi="Times New Roman"/>
                <w:sz w:val="24"/>
                <w:szCs w:val="24"/>
                <w:lang w:val="sq-AL"/>
              </w:rPr>
            </w:pPr>
            <w:r w:rsidRPr="00631D19">
              <w:rPr>
                <w:rFonts w:ascii="Times New Roman" w:hAnsi="Times New Roman"/>
                <w:sz w:val="24"/>
                <w:szCs w:val="24"/>
                <w:lang w:val="sq-AL"/>
              </w:rPr>
              <w:t>Opsioni 2, ose b</w:t>
            </w:r>
            <w:r w:rsidR="00D14404" w:rsidRPr="00631D19">
              <w:rPr>
                <w:rFonts w:ascii="Times New Roman" w:hAnsi="Times New Roman"/>
                <w:sz w:val="24"/>
                <w:szCs w:val="24"/>
                <w:lang w:val="sq-AL"/>
              </w:rPr>
              <w:t>ë</w:t>
            </w:r>
            <w:r w:rsidRPr="00631D19">
              <w:rPr>
                <w:rFonts w:ascii="Times New Roman" w:hAnsi="Times New Roman"/>
                <w:sz w:val="24"/>
                <w:szCs w:val="24"/>
                <w:lang w:val="sq-AL"/>
              </w:rPr>
              <w:t>rja e ndryshimeve n</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ligjin aktual </w:t>
            </w:r>
            <w:r w:rsidR="00D14404" w:rsidRPr="00631D19">
              <w:rPr>
                <w:rFonts w:ascii="Times New Roman" w:hAnsi="Times New Roman"/>
                <w:sz w:val="24"/>
                <w:szCs w:val="24"/>
                <w:lang w:val="sq-AL"/>
              </w:rPr>
              <w:t>ë</w:t>
            </w:r>
            <w:r w:rsidRPr="00631D19">
              <w:rPr>
                <w:rFonts w:ascii="Times New Roman" w:hAnsi="Times New Roman"/>
                <w:sz w:val="24"/>
                <w:szCs w:val="24"/>
                <w:lang w:val="sq-AL"/>
              </w:rPr>
              <w:t>sht</w:t>
            </w:r>
            <w:r w:rsidR="00D14404" w:rsidRPr="00631D19">
              <w:rPr>
                <w:rFonts w:ascii="Times New Roman" w:hAnsi="Times New Roman"/>
                <w:sz w:val="24"/>
                <w:szCs w:val="24"/>
                <w:lang w:val="sq-AL"/>
              </w:rPr>
              <w:t>ë</w:t>
            </w:r>
            <w:r w:rsidRPr="00631D19">
              <w:rPr>
                <w:rFonts w:ascii="Times New Roman" w:hAnsi="Times New Roman"/>
                <w:sz w:val="24"/>
                <w:szCs w:val="24"/>
                <w:lang w:val="sq-AL"/>
              </w:rPr>
              <w:t xml:space="preserve"> opsioni i preferuar pasi </w:t>
            </w:r>
            <w:r w:rsidR="00B94103" w:rsidRPr="00631D19">
              <w:rPr>
                <w:rFonts w:ascii="Times New Roman" w:hAnsi="Times New Roman"/>
                <w:sz w:val="24"/>
                <w:szCs w:val="24"/>
                <w:lang w:val="sq-AL"/>
              </w:rPr>
              <w:t>shtesat dhe ndryshimet 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k</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projektligj nuk b</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jn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ndryshime thelb</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sore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Ligjit Nr. 7643, dat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02.12.1992 “P</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r inspektimin Sanitar”, i ndryshuar. Ky projektligj nuk ndryshon m</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nyr</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n e inspektimit higjieno-sanitar por qart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son ndarjen e kompetencave mes </w:t>
            </w:r>
            <w:r w:rsidR="00E6704E"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E6704E" w:rsidRPr="00631D19">
              <w:rPr>
                <w:rFonts w:ascii="Times New Roman" w:hAnsi="Times New Roman"/>
                <w:sz w:val="24"/>
                <w:szCs w:val="24"/>
                <w:lang w:val="sq-AL"/>
              </w:rPr>
              <w:t>s përgjegjëse për inspektimin në fushën e shëndetit</w:t>
            </w:r>
            <w:r w:rsidR="00E6704E" w:rsidRPr="00631D19" w:rsidDel="00E6704E">
              <w:rPr>
                <w:rFonts w:ascii="Times New Roman" w:hAnsi="Times New Roman"/>
                <w:sz w:val="24"/>
                <w:szCs w:val="24"/>
                <w:lang w:val="sq-AL"/>
              </w:rPr>
              <w:t xml:space="preserve"> </w:t>
            </w:r>
            <w:r w:rsidR="00B94103" w:rsidRPr="00631D19">
              <w:rPr>
                <w:rFonts w:ascii="Times New Roman" w:hAnsi="Times New Roman"/>
                <w:sz w:val="24"/>
                <w:szCs w:val="24"/>
                <w:lang w:val="sq-AL"/>
              </w:rPr>
              <w:t xml:space="preserve">dhe  </w:t>
            </w:r>
            <w:r w:rsidR="00D95441" w:rsidRPr="00631D19">
              <w:rPr>
                <w:rFonts w:ascii="Times New Roman" w:hAnsi="Times New Roman"/>
                <w:sz w:val="24"/>
                <w:szCs w:val="24"/>
                <w:lang w:val="sq-AL"/>
              </w:rPr>
              <w:t xml:space="preserve">institucionit </w:t>
            </w:r>
            <w:r w:rsidR="00E6704E" w:rsidRPr="00631D19">
              <w:rPr>
                <w:rFonts w:ascii="Times New Roman" w:hAnsi="Times New Roman"/>
                <w:sz w:val="24"/>
                <w:szCs w:val="24"/>
                <w:lang w:val="sq-AL"/>
              </w:rPr>
              <w:t>përgjegjës për kontrollin zyrtar të ushqimit dhe ushqimit për kafsh</w:t>
            </w:r>
            <w:r w:rsidR="001F0B07" w:rsidRPr="00631D19">
              <w:rPr>
                <w:rFonts w:ascii="Times New Roman" w:hAnsi="Times New Roman"/>
                <w:sz w:val="24"/>
                <w:szCs w:val="24"/>
                <w:lang w:val="sq-AL"/>
              </w:rPr>
              <w:t>ë</w:t>
            </w:r>
            <w:r w:rsidR="00E6704E" w:rsidRPr="00631D19">
              <w:rPr>
                <w:rFonts w:ascii="Times New Roman" w:hAnsi="Times New Roman"/>
                <w:sz w:val="24"/>
                <w:szCs w:val="24"/>
                <w:lang w:val="sq-AL"/>
              </w:rPr>
              <w:t xml:space="preserve"> </w:t>
            </w:r>
            <w:r w:rsidR="00B94103"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objektet e prodhimit, ruajtjes, magazinimit, transportimit dhe tregtimit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produkteve ushqimore, p</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mbivendosjes s</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kompetencave q</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jan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krijuar pas reform</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s 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bujq</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si dhe miratimit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Ligjit Nr. 9863, dat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28.1.2008 “P</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r ushqimin”</w:t>
            </w:r>
            <w:r w:rsidR="00D95441" w:rsidRPr="00631D19">
              <w:rPr>
                <w:rFonts w:ascii="Times New Roman" w:hAnsi="Times New Roman"/>
                <w:sz w:val="24"/>
                <w:szCs w:val="24"/>
                <w:lang w:val="sq-AL"/>
              </w:rPr>
              <w:t>, i ndryshuar</w:t>
            </w:r>
            <w:r w:rsidR="00B94103" w:rsidRPr="00631D19">
              <w:rPr>
                <w:rFonts w:ascii="Times New Roman" w:hAnsi="Times New Roman"/>
                <w:sz w:val="24"/>
                <w:szCs w:val="24"/>
                <w:lang w:val="sq-AL"/>
              </w:rPr>
              <w:t>. Ndarja e qart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e kompetencave leht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son barr</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n e bizneseve q</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k</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sepse shmangen inspektimet e dyfishta p</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jtin q</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llim: plot</w:t>
            </w:r>
            <w:r w:rsidR="002D395A" w:rsidRPr="00631D19">
              <w:rPr>
                <w:rFonts w:ascii="Times New Roman" w:hAnsi="Times New Roman"/>
                <w:sz w:val="24"/>
                <w:szCs w:val="24"/>
                <w:lang w:val="sq-AL"/>
              </w:rPr>
              <w:t>ë</w:t>
            </w:r>
            <w:r w:rsidR="00D95441" w:rsidRPr="00631D19">
              <w:rPr>
                <w:rFonts w:ascii="Times New Roman" w:hAnsi="Times New Roman"/>
                <w:sz w:val="24"/>
                <w:szCs w:val="24"/>
                <w:lang w:val="sq-AL"/>
              </w:rPr>
              <w:t>simin e standarte</w:t>
            </w:r>
            <w:r w:rsidR="00B94103" w:rsidRPr="00631D19">
              <w:rPr>
                <w:rFonts w:ascii="Times New Roman" w:hAnsi="Times New Roman"/>
                <w:sz w:val="24"/>
                <w:szCs w:val="24"/>
                <w:lang w:val="sq-AL"/>
              </w:rPr>
              <w:t>ve t</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cil</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dhe siguris</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 produkteve ushqimore dhe garantimin e sh</w:t>
            </w:r>
            <w:r w:rsidR="002D395A" w:rsidRPr="00631D19">
              <w:rPr>
                <w:rFonts w:ascii="Times New Roman" w:hAnsi="Times New Roman"/>
                <w:sz w:val="24"/>
                <w:szCs w:val="24"/>
                <w:lang w:val="sq-AL"/>
              </w:rPr>
              <w:t>ë</w:t>
            </w:r>
            <w:r w:rsidR="00B94103" w:rsidRPr="00631D19">
              <w:rPr>
                <w:rFonts w:ascii="Times New Roman" w:hAnsi="Times New Roman"/>
                <w:sz w:val="24"/>
                <w:szCs w:val="24"/>
                <w:lang w:val="sq-AL"/>
              </w:rPr>
              <w:t xml:space="preserve">ndetit publik. </w:t>
            </w:r>
          </w:p>
          <w:p w14:paraId="20A55699" w14:textId="77777777" w:rsidR="00FB33A2" w:rsidRPr="00631D19" w:rsidRDefault="00FB33A2" w:rsidP="00AC4983">
            <w:pPr>
              <w:jc w:val="both"/>
              <w:rPr>
                <w:rFonts w:ascii="Times New Roman" w:hAnsi="Times New Roman"/>
                <w:sz w:val="24"/>
                <w:szCs w:val="24"/>
                <w:lang w:val="sq-AL"/>
              </w:rPr>
            </w:pPr>
          </w:p>
          <w:p w14:paraId="7A4A92BF" w14:textId="77777777" w:rsidR="00B94103" w:rsidRPr="00631D19" w:rsidRDefault="00B94103" w:rsidP="00AC4983">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631D19" w:rsidRPr="00631D19" w14:paraId="0DA9D964" w14:textId="77777777" w:rsidTr="005D6F46">
              <w:tc>
                <w:tcPr>
                  <w:tcW w:w="2928" w:type="dxa"/>
                  <w:shd w:val="clear" w:color="auto" w:fill="D9D9D9" w:themeFill="background1" w:themeFillShade="D9"/>
                </w:tcPr>
                <w:p w14:paraId="75B50604"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Viti </w:t>
                  </w:r>
                  <w:r w:rsidR="00991744" w:rsidRPr="00631D19">
                    <w:rPr>
                      <w:rFonts w:ascii="Times New Roman" w:hAnsi="Times New Roman"/>
                      <w:b/>
                      <w:sz w:val="24"/>
                      <w:szCs w:val="24"/>
                      <w:lang w:val="sq-AL"/>
                    </w:rPr>
                    <w:t>2019</w:t>
                  </w:r>
                </w:p>
              </w:tc>
              <w:tc>
                <w:tcPr>
                  <w:tcW w:w="2928" w:type="dxa"/>
                  <w:shd w:val="clear" w:color="auto" w:fill="D9D9D9" w:themeFill="background1" w:themeFillShade="D9"/>
                </w:tcPr>
                <w:p w14:paraId="3CB4C6C2"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Viti </w:t>
                  </w:r>
                  <w:r w:rsidR="00991744" w:rsidRPr="00631D19">
                    <w:rPr>
                      <w:rFonts w:ascii="Times New Roman" w:hAnsi="Times New Roman"/>
                      <w:b/>
                      <w:sz w:val="24"/>
                      <w:szCs w:val="24"/>
                      <w:lang w:val="sq-AL"/>
                    </w:rPr>
                    <w:t>2020</w:t>
                  </w:r>
                </w:p>
              </w:tc>
              <w:tc>
                <w:tcPr>
                  <w:tcW w:w="2929" w:type="dxa"/>
                  <w:shd w:val="clear" w:color="auto" w:fill="D9D9D9" w:themeFill="background1" w:themeFillShade="D9"/>
                </w:tcPr>
                <w:p w14:paraId="7E39E241"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 xml:space="preserve">Viti </w:t>
                  </w:r>
                  <w:r w:rsidR="00991744" w:rsidRPr="00631D19">
                    <w:rPr>
                      <w:rFonts w:ascii="Times New Roman" w:hAnsi="Times New Roman"/>
                      <w:b/>
                      <w:sz w:val="24"/>
                      <w:szCs w:val="24"/>
                      <w:lang w:val="sq-AL"/>
                    </w:rPr>
                    <w:t>2021</w:t>
                  </w:r>
                </w:p>
              </w:tc>
            </w:tr>
            <w:tr w:rsidR="00631D19" w:rsidRPr="00631D19" w14:paraId="23A44214" w14:textId="77777777" w:rsidTr="005D6F46">
              <w:tc>
                <w:tcPr>
                  <w:tcW w:w="2928" w:type="dxa"/>
                </w:tcPr>
                <w:p w14:paraId="48059BE2" w14:textId="77777777" w:rsidR="00EA4B70" w:rsidRPr="00631D19" w:rsidRDefault="00991744" w:rsidP="00AC4983">
                  <w:pPr>
                    <w:jc w:val="both"/>
                    <w:rPr>
                      <w:rFonts w:ascii="Times New Roman" w:hAnsi="Times New Roman"/>
                      <w:b/>
                      <w:sz w:val="24"/>
                      <w:szCs w:val="24"/>
                      <w:lang w:val="sq-AL"/>
                    </w:rPr>
                  </w:pPr>
                  <w:r w:rsidRPr="00631D19">
                    <w:rPr>
                      <w:rFonts w:ascii="Times New Roman" w:hAnsi="Times New Roman"/>
                      <w:b/>
                      <w:sz w:val="24"/>
                      <w:szCs w:val="24"/>
                      <w:lang w:val="sq-AL"/>
                    </w:rPr>
                    <w:t>0</w:t>
                  </w:r>
                </w:p>
              </w:tc>
              <w:tc>
                <w:tcPr>
                  <w:tcW w:w="2928" w:type="dxa"/>
                </w:tcPr>
                <w:p w14:paraId="1A39FCAE" w14:textId="5C682CD9" w:rsidR="00EA4B70" w:rsidRPr="00631D19" w:rsidRDefault="00B94103" w:rsidP="00AC4983">
                  <w:pPr>
                    <w:jc w:val="both"/>
                    <w:rPr>
                      <w:rFonts w:ascii="Times New Roman" w:hAnsi="Times New Roman"/>
                      <w:b/>
                      <w:sz w:val="24"/>
                      <w:szCs w:val="24"/>
                      <w:lang w:val="sq-AL"/>
                    </w:rPr>
                  </w:pPr>
                  <w:r w:rsidRPr="00631D19">
                    <w:rPr>
                      <w:rFonts w:ascii="Times New Roman" w:hAnsi="Times New Roman"/>
                      <w:b/>
                      <w:sz w:val="24"/>
                      <w:szCs w:val="24"/>
                      <w:lang w:val="sq-AL"/>
                    </w:rPr>
                    <w:t>A</w:t>
                  </w:r>
                  <w:r w:rsidR="00991744" w:rsidRPr="00631D19">
                    <w:rPr>
                      <w:rFonts w:ascii="Times New Roman" w:hAnsi="Times New Roman"/>
                      <w:b/>
                      <w:sz w:val="24"/>
                      <w:szCs w:val="24"/>
                      <w:lang w:val="sq-AL"/>
                    </w:rPr>
                    <w:t>plikohet</w:t>
                  </w:r>
                </w:p>
              </w:tc>
              <w:tc>
                <w:tcPr>
                  <w:tcW w:w="2929" w:type="dxa"/>
                </w:tcPr>
                <w:p w14:paraId="3D9F4EF1" w14:textId="0D5C388A" w:rsidR="00EA4B70" w:rsidRPr="00631D19" w:rsidRDefault="00B94103" w:rsidP="00AC4983">
                  <w:pPr>
                    <w:jc w:val="both"/>
                    <w:rPr>
                      <w:rFonts w:ascii="Times New Roman" w:hAnsi="Times New Roman"/>
                      <w:b/>
                      <w:sz w:val="24"/>
                      <w:szCs w:val="24"/>
                      <w:lang w:val="sq-AL"/>
                    </w:rPr>
                  </w:pPr>
                  <w:r w:rsidRPr="00631D19">
                    <w:rPr>
                      <w:rFonts w:ascii="Times New Roman" w:hAnsi="Times New Roman"/>
                      <w:b/>
                      <w:sz w:val="24"/>
                      <w:szCs w:val="24"/>
                      <w:lang w:val="sq-AL"/>
                    </w:rPr>
                    <w:t>A</w:t>
                  </w:r>
                  <w:r w:rsidR="00991744" w:rsidRPr="00631D19">
                    <w:rPr>
                      <w:rFonts w:ascii="Times New Roman" w:hAnsi="Times New Roman"/>
                      <w:b/>
                      <w:sz w:val="24"/>
                      <w:szCs w:val="24"/>
                      <w:lang w:val="sq-AL"/>
                    </w:rPr>
                    <w:t>plikohet</w:t>
                  </w:r>
                </w:p>
              </w:tc>
            </w:tr>
          </w:tbl>
          <w:p w14:paraId="6F87BA87" w14:textId="77777777" w:rsidR="00EA4B70" w:rsidRPr="00631D19" w:rsidRDefault="00EA4B70" w:rsidP="00AC4983">
            <w:pPr>
              <w:jc w:val="both"/>
              <w:rPr>
                <w:rFonts w:ascii="Times New Roman" w:hAnsi="Times New Roman"/>
                <w:b/>
                <w:sz w:val="24"/>
                <w:szCs w:val="24"/>
                <w:lang w:val="sq-AL"/>
              </w:rPr>
            </w:pPr>
          </w:p>
        </w:tc>
      </w:tr>
      <w:tr w:rsidR="00631D19" w:rsidRPr="00631D19" w14:paraId="2A41705D" w14:textId="77777777" w:rsidTr="005D6F46">
        <w:tc>
          <w:tcPr>
            <w:tcW w:w="9016" w:type="dxa"/>
            <w:tcBorders>
              <w:top w:val="single" w:sz="4" w:space="0" w:color="000000"/>
              <w:left w:val="single" w:sz="4" w:space="0" w:color="000000"/>
              <w:bottom w:val="single" w:sz="4" w:space="0" w:color="000000"/>
              <w:right w:val="single" w:sz="4" w:space="0" w:color="000000"/>
            </w:tcBorders>
          </w:tcPr>
          <w:p w14:paraId="6C419015" w14:textId="77777777" w:rsidR="00EA4B70" w:rsidRPr="00631D19" w:rsidRDefault="00EA4B70" w:rsidP="00AC4983">
            <w:pPr>
              <w:jc w:val="both"/>
              <w:rPr>
                <w:rFonts w:ascii="Times New Roman" w:hAnsi="Times New Roman"/>
                <w:b/>
                <w:sz w:val="24"/>
                <w:szCs w:val="24"/>
                <w:lang w:val="sq-AL"/>
              </w:rPr>
            </w:pPr>
          </w:p>
        </w:tc>
      </w:tr>
      <w:tr w:rsidR="00631D19" w:rsidRPr="00631D19" w14:paraId="55C5BE79" w14:textId="77777777" w:rsidTr="005D6F46">
        <w:tc>
          <w:tcPr>
            <w:tcW w:w="9016" w:type="dxa"/>
            <w:tcBorders>
              <w:top w:val="single" w:sz="4" w:space="0" w:color="000000"/>
              <w:left w:val="single" w:sz="4" w:space="0" w:color="000000"/>
              <w:bottom w:val="single" w:sz="4" w:space="0" w:color="000000"/>
              <w:right w:val="single" w:sz="4" w:space="0" w:color="000000"/>
            </w:tcBorders>
          </w:tcPr>
          <w:p w14:paraId="2B8067A5"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KONSULTIMI</w:t>
            </w:r>
          </w:p>
          <w:p w14:paraId="7814DFD5" w14:textId="77777777" w:rsidR="00EA4B70" w:rsidRPr="00631D19" w:rsidRDefault="00EA4B70" w:rsidP="00AC4983">
            <w:pPr>
              <w:jc w:val="both"/>
              <w:rPr>
                <w:rFonts w:ascii="Times New Roman" w:hAnsi="Times New Roman"/>
                <w:i/>
                <w:sz w:val="24"/>
                <w:szCs w:val="24"/>
                <w:lang w:val="sq-AL"/>
              </w:rPr>
            </w:pPr>
            <w:r w:rsidRPr="00631D19">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225FF1A3" w14:textId="178D330A" w:rsidR="00EA4B70" w:rsidRPr="00631D19" w:rsidRDefault="00EA4B70" w:rsidP="00F60718">
            <w:pPr>
              <w:jc w:val="both"/>
              <w:rPr>
                <w:rFonts w:ascii="Times New Roman" w:hAnsi="Times New Roman"/>
                <w:sz w:val="24"/>
                <w:szCs w:val="24"/>
                <w:lang w:val="sq-AL"/>
              </w:rPr>
            </w:pPr>
          </w:p>
        </w:tc>
      </w:tr>
      <w:tr w:rsidR="00631D19" w:rsidRPr="00631D19" w14:paraId="73732697" w14:textId="77777777" w:rsidTr="005D6F46">
        <w:tc>
          <w:tcPr>
            <w:tcW w:w="9016" w:type="dxa"/>
            <w:tcBorders>
              <w:top w:val="single" w:sz="4" w:space="0" w:color="000000"/>
              <w:left w:val="single" w:sz="4" w:space="0" w:color="000000"/>
              <w:bottom w:val="single" w:sz="4" w:space="0" w:color="000000"/>
              <w:right w:val="single" w:sz="4" w:space="0" w:color="000000"/>
            </w:tcBorders>
          </w:tcPr>
          <w:p w14:paraId="1E291402" w14:textId="77777777" w:rsidR="00EA4B70" w:rsidRPr="00631D19" w:rsidRDefault="00EA4B70" w:rsidP="00AC4983">
            <w:pPr>
              <w:jc w:val="both"/>
              <w:rPr>
                <w:rFonts w:ascii="Times New Roman" w:hAnsi="Times New Roman"/>
                <w:b/>
                <w:sz w:val="24"/>
                <w:szCs w:val="24"/>
                <w:lang w:val="sq-AL"/>
              </w:rPr>
            </w:pPr>
            <w:r w:rsidRPr="00631D19">
              <w:rPr>
                <w:rFonts w:ascii="Times New Roman" w:hAnsi="Times New Roman"/>
                <w:b/>
                <w:sz w:val="24"/>
                <w:szCs w:val="24"/>
                <w:lang w:val="sq-AL"/>
              </w:rPr>
              <w:t>ZBATIMI DHE MONITORIMI</w:t>
            </w:r>
          </w:p>
          <w:p w14:paraId="28F1415B" w14:textId="77777777" w:rsidR="00EA4B70" w:rsidRPr="00631D19" w:rsidRDefault="00EA4B70" w:rsidP="00AC4983">
            <w:pPr>
              <w:jc w:val="both"/>
              <w:rPr>
                <w:rFonts w:ascii="Times New Roman" w:hAnsi="Times New Roman"/>
                <w:i/>
                <w:sz w:val="24"/>
                <w:szCs w:val="24"/>
                <w:lang w:val="sq-AL"/>
              </w:rPr>
            </w:pPr>
            <w:r w:rsidRPr="00631D19">
              <w:rPr>
                <w:rFonts w:ascii="Times New Roman" w:hAnsi="Times New Roman"/>
                <w:i/>
                <w:sz w:val="24"/>
                <w:szCs w:val="24"/>
                <w:lang w:val="sq-AL"/>
              </w:rPr>
              <w:lastRenderedPageBreak/>
              <w:t>Si do të orga</w:t>
            </w:r>
            <w:r w:rsidR="007B7ED7" w:rsidRPr="00631D19">
              <w:rPr>
                <w:rFonts w:ascii="Times New Roman" w:hAnsi="Times New Roman"/>
                <w:i/>
                <w:sz w:val="24"/>
                <w:szCs w:val="24"/>
                <w:lang w:val="sq-AL"/>
              </w:rPr>
              <w:t>nizohen zbatimi dhe monitorimi?</w:t>
            </w:r>
          </w:p>
          <w:p w14:paraId="4A65157A" w14:textId="77777777" w:rsidR="00927B5A" w:rsidRPr="00631D19" w:rsidRDefault="00927B5A" w:rsidP="00AC4983">
            <w:pPr>
              <w:jc w:val="both"/>
              <w:rPr>
                <w:rFonts w:ascii="Times New Roman" w:hAnsi="Times New Roman"/>
                <w:i/>
                <w:sz w:val="24"/>
                <w:szCs w:val="24"/>
                <w:lang w:val="sq-AL"/>
              </w:rPr>
            </w:pPr>
          </w:p>
          <w:p w14:paraId="02A184FA" w14:textId="31565981" w:rsidR="00FB33A2" w:rsidRPr="00631D19" w:rsidRDefault="00927B5A" w:rsidP="00DF43A9">
            <w:pPr>
              <w:jc w:val="both"/>
              <w:rPr>
                <w:rFonts w:ascii="Times New Roman" w:hAnsi="Times New Roman"/>
                <w:sz w:val="24"/>
                <w:szCs w:val="24"/>
                <w:lang w:val="sq-AL"/>
              </w:rPr>
            </w:pPr>
            <w:r w:rsidRPr="00631D19">
              <w:rPr>
                <w:rFonts w:ascii="Times New Roman" w:hAnsi="Times New Roman"/>
                <w:sz w:val="24"/>
                <w:szCs w:val="24"/>
                <w:lang w:val="sq-AL"/>
              </w:rPr>
              <w:t>Zbatimi i ligjit është përgjegjësi e Ministrisë së Shëndetësisë</w:t>
            </w:r>
            <w:r w:rsidR="00FB33A2" w:rsidRPr="00631D19">
              <w:rPr>
                <w:rFonts w:ascii="Times New Roman" w:hAnsi="Times New Roman"/>
                <w:sz w:val="24"/>
                <w:szCs w:val="24"/>
                <w:lang w:val="sq-AL"/>
              </w:rPr>
              <w:t xml:space="preserve"> dhe </w:t>
            </w:r>
            <w:r w:rsidRPr="00631D19">
              <w:rPr>
                <w:rFonts w:ascii="Times New Roman" w:hAnsi="Times New Roman"/>
                <w:sz w:val="24"/>
                <w:szCs w:val="24"/>
                <w:lang w:val="sq-AL"/>
              </w:rPr>
              <w:t>Mbrojtjes Sociale</w:t>
            </w:r>
            <w:r w:rsidR="00FB33A2" w:rsidRPr="00631D19">
              <w:rPr>
                <w:rFonts w:ascii="Times New Roman" w:hAnsi="Times New Roman"/>
                <w:sz w:val="24"/>
                <w:szCs w:val="24"/>
                <w:lang w:val="sq-AL"/>
              </w:rPr>
              <w:t>, Ministris</w:t>
            </w:r>
            <w:r w:rsidR="002D395A" w:rsidRPr="00631D19">
              <w:rPr>
                <w:rFonts w:ascii="Times New Roman" w:hAnsi="Times New Roman"/>
                <w:sz w:val="24"/>
                <w:szCs w:val="24"/>
                <w:lang w:val="sq-AL"/>
              </w:rPr>
              <w:t>ë</w:t>
            </w:r>
            <w:r w:rsidR="00FB33A2"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FB33A2" w:rsidRPr="00631D19">
              <w:rPr>
                <w:rFonts w:ascii="Times New Roman" w:hAnsi="Times New Roman"/>
                <w:sz w:val="24"/>
                <w:szCs w:val="24"/>
                <w:lang w:val="sq-AL"/>
              </w:rPr>
              <w:t xml:space="preserve"> Bujq</w:t>
            </w:r>
            <w:r w:rsidR="002D395A" w:rsidRPr="00631D19">
              <w:rPr>
                <w:rFonts w:ascii="Times New Roman" w:hAnsi="Times New Roman"/>
                <w:sz w:val="24"/>
                <w:szCs w:val="24"/>
                <w:lang w:val="sq-AL"/>
              </w:rPr>
              <w:t>ë</w:t>
            </w:r>
            <w:r w:rsidR="00FB33A2"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00C500E0" w:rsidRPr="00631D19">
              <w:rPr>
                <w:rFonts w:ascii="Times New Roman" w:hAnsi="Times New Roman"/>
                <w:sz w:val="24"/>
                <w:szCs w:val="24"/>
                <w:lang w:val="sq-AL"/>
              </w:rPr>
              <w:t xml:space="preserve"> dhe Zhvillimit Rural</w:t>
            </w:r>
            <w:r w:rsidR="00B629AC" w:rsidRPr="00631D19">
              <w:rPr>
                <w:rFonts w:ascii="Times New Roman" w:hAnsi="Times New Roman"/>
                <w:sz w:val="24"/>
                <w:szCs w:val="24"/>
                <w:lang w:val="sq-AL"/>
              </w:rPr>
              <w:t xml:space="preserve">, </w:t>
            </w:r>
            <w:r w:rsidR="00E6704E" w:rsidRPr="00631D19">
              <w:rPr>
                <w:rFonts w:ascii="Times New Roman" w:hAnsi="Times New Roman"/>
                <w:sz w:val="24"/>
                <w:szCs w:val="24"/>
                <w:lang w:val="sq-AL"/>
              </w:rPr>
              <w:t>institucioni</w:t>
            </w:r>
            <w:r w:rsidR="00C500E0" w:rsidRPr="00631D19">
              <w:rPr>
                <w:rFonts w:ascii="Times New Roman" w:hAnsi="Times New Roman"/>
                <w:sz w:val="24"/>
                <w:szCs w:val="24"/>
                <w:lang w:val="sq-AL"/>
              </w:rPr>
              <w:t>t</w:t>
            </w:r>
            <w:r w:rsidR="00E6704E" w:rsidRPr="00631D19">
              <w:rPr>
                <w:rFonts w:ascii="Times New Roman" w:hAnsi="Times New Roman"/>
                <w:sz w:val="24"/>
                <w:szCs w:val="24"/>
                <w:lang w:val="sq-AL"/>
              </w:rPr>
              <w:t xml:space="preserve"> përgjegjës për kontrollin zyrtar të ushqimit dhe ushqimit për kafsh</w:t>
            </w:r>
            <w:r w:rsidR="001F0B07" w:rsidRPr="00631D19">
              <w:rPr>
                <w:rFonts w:ascii="Times New Roman" w:hAnsi="Times New Roman"/>
                <w:sz w:val="24"/>
                <w:szCs w:val="24"/>
                <w:lang w:val="sq-AL"/>
              </w:rPr>
              <w:t>ë</w:t>
            </w:r>
            <w:r w:rsidR="00B629AC" w:rsidRPr="00631D19">
              <w:rPr>
                <w:rFonts w:ascii="Times New Roman" w:hAnsi="Times New Roman"/>
                <w:sz w:val="24"/>
                <w:szCs w:val="24"/>
                <w:lang w:val="sq-AL"/>
              </w:rPr>
              <w:t xml:space="preserve"> dhe struktur</w:t>
            </w:r>
            <w:r w:rsidR="001F0B07" w:rsidRPr="00631D19">
              <w:rPr>
                <w:rFonts w:ascii="Times New Roman" w:hAnsi="Times New Roman"/>
                <w:sz w:val="24"/>
                <w:szCs w:val="24"/>
                <w:lang w:val="sq-AL"/>
              </w:rPr>
              <w:t>ë</w:t>
            </w:r>
            <w:r w:rsidR="00B629AC" w:rsidRPr="00631D19">
              <w:rPr>
                <w:rFonts w:ascii="Times New Roman" w:hAnsi="Times New Roman"/>
                <w:sz w:val="24"/>
                <w:szCs w:val="24"/>
                <w:lang w:val="sq-AL"/>
              </w:rPr>
              <w:t>s përgjegjëse për inspektimin në fushën e shëndetit</w:t>
            </w:r>
            <w:r w:rsidRPr="00631D19">
              <w:rPr>
                <w:rFonts w:ascii="Times New Roman" w:hAnsi="Times New Roman"/>
                <w:sz w:val="24"/>
                <w:szCs w:val="24"/>
                <w:lang w:val="sq-AL"/>
              </w:rPr>
              <w:t>.</w:t>
            </w:r>
            <w:r w:rsidR="00DF43A9" w:rsidRPr="00631D19">
              <w:rPr>
                <w:rFonts w:ascii="Times New Roman" w:hAnsi="Times New Roman"/>
                <w:sz w:val="24"/>
                <w:szCs w:val="24"/>
                <w:lang w:val="sq-AL"/>
              </w:rPr>
              <w:t xml:space="preserve"> </w:t>
            </w:r>
          </w:p>
          <w:p w14:paraId="0AF057DA" w14:textId="77777777" w:rsidR="00FB33A2" w:rsidRPr="00631D19" w:rsidRDefault="00FB33A2" w:rsidP="00DF43A9">
            <w:pPr>
              <w:jc w:val="both"/>
              <w:rPr>
                <w:rFonts w:ascii="Times New Roman" w:hAnsi="Times New Roman"/>
                <w:sz w:val="24"/>
                <w:szCs w:val="24"/>
                <w:lang w:val="sq-AL"/>
              </w:rPr>
            </w:pPr>
          </w:p>
          <w:p w14:paraId="2773A26D" w14:textId="1BCDA73E" w:rsidR="00FB33A2" w:rsidRPr="00631D19" w:rsidRDefault="00FB33A2" w:rsidP="00DF43A9">
            <w:pPr>
              <w:jc w:val="both"/>
              <w:rPr>
                <w:rFonts w:ascii="Times New Roman" w:hAnsi="Times New Roman"/>
                <w:sz w:val="24"/>
                <w:szCs w:val="24"/>
                <w:lang w:val="sq-AL"/>
              </w:rPr>
            </w:pPr>
            <w:r w:rsidRPr="00631D19">
              <w:rPr>
                <w:rFonts w:ascii="Times New Roman" w:hAnsi="Times New Roman"/>
                <w:sz w:val="24"/>
                <w:szCs w:val="24"/>
                <w:lang w:val="sq-AL"/>
              </w:rPr>
              <w:t>Aktualisht institucionet p</w:t>
            </w:r>
            <w:r w:rsidR="002D395A" w:rsidRPr="00631D19">
              <w:rPr>
                <w:rFonts w:ascii="Times New Roman" w:hAnsi="Times New Roman"/>
                <w:sz w:val="24"/>
                <w:szCs w:val="24"/>
                <w:lang w:val="sq-AL"/>
              </w:rPr>
              <w:t>ë</w:t>
            </w:r>
            <w:r w:rsidRPr="00631D19">
              <w:rPr>
                <w:rFonts w:ascii="Times New Roman" w:hAnsi="Times New Roman"/>
                <w:sz w:val="24"/>
                <w:szCs w:val="24"/>
                <w:lang w:val="sq-AL"/>
              </w:rPr>
              <w:t>rgjegj</w:t>
            </w:r>
            <w:r w:rsidR="002D395A" w:rsidRPr="00631D19">
              <w:rPr>
                <w:rFonts w:ascii="Times New Roman" w:hAnsi="Times New Roman"/>
                <w:sz w:val="24"/>
                <w:szCs w:val="24"/>
                <w:lang w:val="sq-AL"/>
              </w:rPr>
              <w:t>ë</w:t>
            </w:r>
            <w:r w:rsidRPr="00631D19">
              <w:rPr>
                <w:rFonts w:ascii="Times New Roman" w:hAnsi="Times New Roman"/>
                <w:sz w:val="24"/>
                <w:szCs w:val="24"/>
                <w:lang w:val="sq-AL"/>
              </w:rPr>
              <w:t>se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objektet e prodhimit, ruajtjes, magazinimit, transportimit dhe tregtimit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 jan</w:t>
            </w:r>
            <w:r w:rsidR="002D395A" w:rsidRPr="00631D19">
              <w:rPr>
                <w:rFonts w:ascii="Times New Roman" w:hAnsi="Times New Roman"/>
                <w:sz w:val="24"/>
                <w:szCs w:val="24"/>
                <w:lang w:val="sq-AL"/>
              </w:rPr>
              <w:t>ë</w:t>
            </w:r>
            <w:r w:rsidR="00C500E0" w:rsidRPr="00631D19">
              <w:rPr>
                <w:rFonts w:ascii="Times New Roman" w:hAnsi="Times New Roman"/>
                <w:sz w:val="24"/>
                <w:szCs w:val="24"/>
                <w:lang w:val="sq-AL"/>
              </w:rPr>
              <w:t xml:space="preserve"> </w:t>
            </w:r>
            <w:r w:rsidR="00B629AC" w:rsidRPr="00631D19">
              <w:rPr>
                <w:rFonts w:ascii="Times New Roman" w:hAnsi="Times New Roman"/>
                <w:sz w:val="24"/>
                <w:szCs w:val="24"/>
                <w:lang w:val="sq-AL"/>
              </w:rPr>
              <w:t>struktura përgjegjëse për inspektimin në fushën e shëndetit</w:t>
            </w:r>
            <w:r w:rsidR="00B629AC" w:rsidRPr="00631D19" w:rsidDel="00B629AC">
              <w:rPr>
                <w:rFonts w:ascii="Times New Roman" w:hAnsi="Times New Roman"/>
                <w:sz w:val="24"/>
                <w:szCs w:val="24"/>
                <w:lang w:val="sq-AL"/>
              </w:rPr>
              <w:t xml:space="preserve"> </w:t>
            </w:r>
            <w:r w:rsidR="00B629AC" w:rsidRPr="00631D19">
              <w:rPr>
                <w:rFonts w:ascii="Times New Roman" w:hAnsi="Times New Roman"/>
                <w:sz w:val="24"/>
                <w:szCs w:val="24"/>
                <w:lang w:val="sq-AL"/>
              </w:rPr>
              <w:t>dhe institucioni përgjegjës për kontrollin zyrtar të ushqimit dhe ushqimit për kafsh</w:t>
            </w:r>
            <w:r w:rsidR="001F0B07" w:rsidRPr="00631D19">
              <w:rPr>
                <w:rFonts w:ascii="Times New Roman" w:hAnsi="Times New Roman"/>
                <w:sz w:val="24"/>
                <w:szCs w:val="24"/>
                <w:lang w:val="sq-AL"/>
              </w:rPr>
              <w:t>ë</w:t>
            </w:r>
            <w:r w:rsidR="00BB37B0" w:rsidRPr="00631D19">
              <w:rPr>
                <w:rFonts w:ascii="Times New Roman" w:hAnsi="Times New Roman"/>
                <w:sz w:val="24"/>
                <w:szCs w:val="24"/>
                <w:lang w:val="sq-AL"/>
              </w:rPr>
              <w:t>.</w:t>
            </w:r>
            <w:r w:rsidR="00B629AC" w:rsidRPr="00631D19" w:rsidDel="00B629AC">
              <w:rPr>
                <w:rFonts w:ascii="Times New Roman" w:hAnsi="Times New Roman"/>
                <w:sz w:val="24"/>
                <w:szCs w:val="24"/>
                <w:lang w:val="sq-AL"/>
              </w:rPr>
              <w:t xml:space="preserve"> </w:t>
            </w:r>
            <w:r w:rsidR="0006104D" w:rsidRPr="00631D19">
              <w:rPr>
                <w:rFonts w:ascii="Times New Roman" w:hAnsi="Times New Roman"/>
                <w:sz w:val="24"/>
                <w:szCs w:val="24"/>
                <w:lang w:val="sq-AL"/>
              </w:rPr>
              <w:t>Ndarja e kompetencave t</w:t>
            </w:r>
            <w:r w:rsidR="002D395A" w:rsidRPr="00631D19">
              <w:rPr>
                <w:rFonts w:ascii="Times New Roman" w:hAnsi="Times New Roman"/>
                <w:sz w:val="24"/>
                <w:szCs w:val="24"/>
                <w:lang w:val="sq-AL"/>
              </w:rPr>
              <w:t>ë</w:t>
            </w:r>
            <w:r w:rsidR="00C500E0" w:rsidRPr="00631D19">
              <w:rPr>
                <w:rFonts w:ascii="Times New Roman" w:hAnsi="Times New Roman"/>
                <w:sz w:val="24"/>
                <w:szCs w:val="24"/>
                <w:lang w:val="sq-AL"/>
              </w:rPr>
              <w:t xml:space="preserve"> k</w:t>
            </w:r>
            <w:r w:rsidR="00D95441" w:rsidRPr="00631D19">
              <w:rPr>
                <w:rFonts w:ascii="Times New Roman" w:hAnsi="Times New Roman"/>
                <w:sz w:val="24"/>
                <w:szCs w:val="24"/>
                <w:lang w:val="sq-AL"/>
              </w:rPr>
              <w:t>ë</w:t>
            </w:r>
            <w:r w:rsidR="0006104D" w:rsidRPr="00631D19">
              <w:rPr>
                <w:rFonts w:ascii="Times New Roman" w:hAnsi="Times New Roman"/>
                <w:sz w:val="24"/>
                <w:szCs w:val="24"/>
                <w:lang w:val="sq-AL"/>
              </w:rPr>
              <w:t>tyre institucioneve shmang mbivendosjen dhe leht</w:t>
            </w:r>
            <w:r w:rsidR="002D395A" w:rsidRPr="00631D19">
              <w:rPr>
                <w:rFonts w:ascii="Times New Roman" w:hAnsi="Times New Roman"/>
                <w:sz w:val="24"/>
                <w:szCs w:val="24"/>
                <w:lang w:val="sq-AL"/>
              </w:rPr>
              <w:t>ë</w:t>
            </w:r>
            <w:r w:rsidR="0006104D" w:rsidRPr="00631D19">
              <w:rPr>
                <w:rFonts w:ascii="Times New Roman" w:hAnsi="Times New Roman"/>
                <w:sz w:val="24"/>
                <w:szCs w:val="24"/>
                <w:lang w:val="sq-AL"/>
              </w:rPr>
              <w:t>son bizneset nga in</w:t>
            </w:r>
            <w:r w:rsidR="00BB37B0" w:rsidRPr="00631D19">
              <w:rPr>
                <w:rFonts w:ascii="Times New Roman" w:hAnsi="Times New Roman"/>
                <w:sz w:val="24"/>
                <w:szCs w:val="24"/>
                <w:lang w:val="sq-AL"/>
              </w:rPr>
              <w:t>s</w:t>
            </w:r>
            <w:r w:rsidR="0006104D" w:rsidRPr="00631D19">
              <w:rPr>
                <w:rFonts w:ascii="Times New Roman" w:hAnsi="Times New Roman"/>
                <w:sz w:val="24"/>
                <w:szCs w:val="24"/>
                <w:lang w:val="sq-AL"/>
              </w:rPr>
              <w:t xml:space="preserve">pektimet e dyfishta. </w:t>
            </w:r>
          </w:p>
          <w:p w14:paraId="04917330" w14:textId="5AFCAD09" w:rsidR="0006104D" w:rsidRPr="00631D19" w:rsidRDefault="0006104D" w:rsidP="00DF43A9">
            <w:pPr>
              <w:jc w:val="both"/>
              <w:rPr>
                <w:rFonts w:ascii="Times New Roman" w:hAnsi="Times New Roman"/>
                <w:sz w:val="24"/>
                <w:szCs w:val="24"/>
                <w:lang w:val="sq-AL"/>
              </w:rPr>
            </w:pPr>
          </w:p>
          <w:p w14:paraId="1A19926F" w14:textId="4A6C6325" w:rsidR="0006104D" w:rsidRPr="00631D19" w:rsidRDefault="0006104D" w:rsidP="0006104D">
            <w:pPr>
              <w:jc w:val="both"/>
              <w:rPr>
                <w:rFonts w:ascii="Times New Roman" w:hAnsi="Times New Roman"/>
                <w:sz w:val="24"/>
                <w:szCs w:val="24"/>
                <w:lang w:val="sq-AL"/>
              </w:rPr>
            </w:pPr>
            <w:r w:rsidRPr="00631D19">
              <w:rPr>
                <w:rFonts w:ascii="Times New Roman" w:hAnsi="Times New Roman"/>
                <w:sz w:val="24"/>
                <w:szCs w:val="24"/>
                <w:lang w:val="sq-AL"/>
              </w:rPr>
              <w:t xml:space="preserve">Konkretisht, </w:t>
            </w:r>
            <w:r w:rsidR="00B629AC" w:rsidRPr="00631D19">
              <w:rPr>
                <w:rFonts w:ascii="Times New Roman" w:hAnsi="Times New Roman"/>
                <w:sz w:val="24"/>
                <w:szCs w:val="24"/>
                <w:lang w:val="sq-AL"/>
              </w:rPr>
              <w:t>struktura përgjegjëse për inspektimin në fushën e shëndetit</w:t>
            </w:r>
            <w:r w:rsidRPr="00631D19">
              <w:rPr>
                <w:rFonts w:ascii="Times New Roman" w:hAnsi="Times New Roman"/>
                <w:sz w:val="24"/>
                <w:szCs w:val="24"/>
                <w:lang w:val="sq-AL"/>
              </w:rPr>
              <w:t xml:space="preserve"> kryen mesatarisht 42 000 mij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inspektime vjetore,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cilat mbulohen inspektimi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w:t>
            </w:r>
            <w:r w:rsidR="002D395A" w:rsidRPr="00631D19">
              <w:rPr>
                <w:rFonts w:ascii="Times New Roman" w:hAnsi="Times New Roman"/>
                <w:sz w:val="24"/>
                <w:szCs w:val="24"/>
                <w:lang w:val="sq-AL"/>
              </w:rPr>
              <w:t>ë</w:t>
            </w:r>
            <w:r w:rsidRPr="00631D19">
              <w:rPr>
                <w:rFonts w:ascii="Times New Roman" w:hAnsi="Times New Roman"/>
                <w:sz w:val="24"/>
                <w:szCs w:val="24"/>
                <w:lang w:val="sq-AL"/>
              </w:rPr>
              <w:t>sor dhe inspektimi sanitar. Inspektimi sanitar p</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rfshin inspektimin në objektet e </w:t>
            </w:r>
            <w:bookmarkStart w:id="1" w:name="_Hlk23416849"/>
            <w:r w:rsidRPr="00631D19">
              <w:rPr>
                <w:rFonts w:ascii="Times New Roman" w:hAnsi="Times New Roman"/>
                <w:sz w:val="24"/>
                <w:szCs w:val="24"/>
                <w:lang w:val="sq-AL"/>
              </w:rPr>
              <w:t xml:space="preserve">prodhimit, të ruajtjes, magazinimit, transportimit e tregtimit të produkteve ushqimore </w:t>
            </w:r>
            <w:bookmarkEnd w:id="1"/>
            <w:r w:rsidRPr="00631D19">
              <w:rPr>
                <w:rFonts w:ascii="Times New Roman" w:hAnsi="Times New Roman"/>
                <w:sz w:val="24"/>
                <w:szCs w:val="24"/>
                <w:lang w:val="sq-AL"/>
              </w:rPr>
              <w:t>dhe inspektimin sanitar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tjera joush</w:t>
            </w:r>
            <w:r w:rsidR="00BB37B0" w:rsidRPr="00631D19">
              <w:rPr>
                <w:rFonts w:ascii="Times New Roman" w:hAnsi="Times New Roman"/>
                <w:sz w:val="24"/>
                <w:szCs w:val="24"/>
                <w:lang w:val="sq-AL"/>
              </w:rPr>
              <w:t>q</w:t>
            </w:r>
            <w:r w:rsidRPr="00631D19">
              <w:rPr>
                <w:rFonts w:ascii="Times New Roman" w:hAnsi="Times New Roman"/>
                <w:sz w:val="24"/>
                <w:szCs w:val="24"/>
                <w:lang w:val="sq-AL"/>
              </w:rPr>
              <w:t>imore.</w:t>
            </w:r>
          </w:p>
          <w:p w14:paraId="1F169BEB" w14:textId="77777777" w:rsidR="0006104D" w:rsidRPr="00631D19" w:rsidRDefault="0006104D" w:rsidP="0006104D">
            <w:pPr>
              <w:jc w:val="both"/>
              <w:rPr>
                <w:rFonts w:ascii="Times New Roman" w:hAnsi="Times New Roman"/>
                <w:sz w:val="24"/>
                <w:szCs w:val="24"/>
                <w:lang w:val="sq-AL"/>
              </w:rPr>
            </w:pPr>
          </w:p>
          <w:p w14:paraId="2A871FBE" w14:textId="40EAC52D" w:rsidR="0006104D" w:rsidRPr="00631D19" w:rsidRDefault="0006104D" w:rsidP="0006104D">
            <w:pPr>
              <w:jc w:val="both"/>
              <w:rPr>
                <w:rFonts w:ascii="Times New Roman" w:hAnsi="Times New Roman"/>
                <w:sz w:val="24"/>
                <w:szCs w:val="24"/>
                <w:lang w:val="sq-AL"/>
              </w:rPr>
            </w:pPr>
            <w:r w:rsidRPr="00631D19">
              <w:rPr>
                <w:rFonts w:ascii="Times New Roman" w:hAnsi="Times New Roman"/>
                <w:sz w:val="24"/>
                <w:szCs w:val="24"/>
                <w:lang w:val="sq-AL"/>
              </w:rPr>
              <w:t>23%</w:t>
            </w:r>
            <w:r w:rsidR="00BB37B0" w:rsidRPr="00631D19">
              <w:rPr>
                <w:rFonts w:ascii="Times New Roman" w:hAnsi="Times New Roman"/>
                <w:sz w:val="24"/>
                <w:szCs w:val="24"/>
                <w:lang w:val="sq-AL"/>
              </w:rPr>
              <w:t xml:space="preserve"> e</w:t>
            </w:r>
            <w:r w:rsidRPr="00631D19">
              <w:rPr>
                <w:rFonts w:ascii="Times New Roman" w:hAnsi="Times New Roman"/>
                <w:sz w:val="24"/>
                <w:szCs w:val="24"/>
                <w:lang w:val="sq-AL"/>
              </w:rPr>
              <w:t xml:space="preserve">  inspektimeve vjetore te cituara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sip</w:t>
            </w:r>
            <w:r w:rsidR="002D395A" w:rsidRPr="00631D19">
              <w:rPr>
                <w:rFonts w:ascii="Times New Roman" w:hAnsi="Times New Roman"/>
                <w:sz w:val="24"/>
                <w:szCs w:val="24"/>
                <w:lang w:val="sq-AL"/>
              </w:rPr>
              <w:t>ë</w:t>
            </w:r>
            <w:r w:rsidRPr="00631D19">
              <w:rPr>
                <w:rFonts w:ascii="Times New Roman" w:hAnsi="Times New Roman"/>
                <w:sz w:val="24"/>
                <w:szCs w:val="24"/>
                <w:lang w:val="sq-AL"/>
              </w:rPr>
              <w:t>r jan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inspektime sanitare prej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cilave 78% e p</w:t>
            </w:r>
            <w:r w:rsidR="002D395A" w:rsidRPr="00631D19">
              <w:rPr>
                <w:rFonts w:ascii="Times New Roman" w:hAnsi="Times New Roman"/>
                <w:sz w:val="24"/>
                <w:szCs w:val="24"/>
                <w:lang w:val="sq-AL"/>
              </w:rPr>
              <w:t>ë</w:t>
            </w:r>
            <w:r w:rsidRPr="00631D19">
              <w:rPr>
                <w:rFonts w:ascii="Times New Roman" w:hAnsi="Times New Roman"/>
                <w:sz w:val="24"/>
                <w:szCs w:val="24"/>
                <w:lang w:val="sq-AL"/>
              </w:rPr>
              <w:t>rb</w:t>
            </w:r>
            <w:r w:rsidR="002D395A" w:rsidRPr="00631D19">
              <w:rPr>
                <w:rFonts w:ascii="Times New Roman" w:hAnsi="Times New Roman"/>
                <w:sz w:val="24"/>
                <w:szCs w:val="24"/>
                <w:lang w:val="sq-AL"/>
              </w:rPr>
              <w:t>ë</w:t>
            </w:r>
            <w:r w:rsidRPr="00631D19">
              <w:rPr>
                <w:rFonts w:ascii="Times New Roman" w:hAnsi="Times New Roman"/>
                <w:sz w:val="24"/>
                <w:szCs w:val="24"/>
                <w:lang w:val="sq-AL"/>
              </w:rPr>
              <w:t>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inspektimet sanitare ushqimore. Me shtesat dhe ndryshime e propozuara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w:t>
            </w:r>
            <w:r w:rsidR="002D395A" w:rsidRPr="00631D19">
              <w:rPr>
                <w:rFonts w:ascii="Times New Roman" w:hAnsi="Times New Roman"/>
                <w:sz w:val="24"/>
                <w:szCs w:val="24"/>
                <w:lang w:val="sq-AL"/>
              </w:rPr>
              <w:t>ë</w:t>
            </w:r>
            <w:r w:rsidRPr="00631D19">
              <w:rPr>
                <w:rFonts w:ascii="Times New Roman" w:hAnsi="Times New Roman"/>
                <w:sz w:val="24"/>
                <w:szCs w:val="24"/>
                <w:lang w:val="sq-AL"/>
              </w:rPr>
              <w:t>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projektligj</w:t>
            </w:r>
            <w:r w:rsidR="0060346C" w:rsidRPr="00631D19">
              <w:rPr>
                <w:rFonts w:ascii="Times New Roman" w:hAnsi="Times New Roman"/>
                <w:sz w:val="24"/>
                <w:szCs w:val="24"/>
                <w:lang w:val="sq-AL"/>
              </w:rPr>
              <w:t>, inspektimet sanitare ushqimore</w:t>
            </w:r>
            <w:r w:rsidRPr="00631D19">
              <w:rPr>
                <w:rFonts w:ascii="Times New Roman" w:hAnsi="Times New Roman"/>
                <w:sz w:val="24"/>
                <w:szCs w:val="24"/>
                <w:lang w:val="sq-AL"/>
              </w:rPr>
              <w:t xml:space="preserve"> do t’i kaloj</w:t>
            </w:r>
            <w:r w:rsidR="0060346C"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60346C" w:rsidRPr="00631D19">
              <w:rPr>
                <w:rFonts w:ascii="Times New Roman" w:hAnsi="Times New Roman"/>
                <w:sz w:val="24"/>
                <w:szCs w:val="24"/>
                <w:lang w:val="sq-AL"/>
              </w:rPr>
              <w:t>M</w:t>
            </w:r>
            <w:r w:rsidRPr="00631D19">
              <w:rPr>
                <w:rFonts w:ascii="Times New Roman" w:hAnsi="Times New Roman"/>
                <w:sz w:val="24"/>
                <w:szCs w:val="24"/>
                <w:lang w:val="sq-AL"/>
              </w:rPr>
              <w:t>inistris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60346C" w:rsidRPr="00631D19">
              <w:rPr>
                <w:rFonts w:ascii="Times New Roman" w:hAnsi="Times New Roman"/>
                <w:sz w:val="24"/>
                <w:szCs w:val="24"/>
                <w:lang w:val="sq-AL"/>
              </w:rPr>
              <w:t>B</w:t>
            </w:r>
            <w:r w:rsidRPr="00631D19">
              <w:rPr>
                <w:rFonts w:ascii="Times New Roman" w:hAnsi="Times New Roman"/>
                <w:sz w:val="24"/>
                <w:szCs w:val="24"/>
                <w:lang w:val="sq-AL"/>
              </w:rPr>
              <w:t>ujq</w:t>
            </w:r>
            <w:r w:rsidR="002D395A" w:rsidRPr="00631D19">
              <w:rPr>
                <w:rFonts w:ascii="Times New Roman" w:hAnsi="Times New Roman"/>
                <w:sz w:val="24"/>
                <w:szCs w:val="24"/>
                <w:lang w:val="sq-AL"/>
              </w:rPr>
              <w:t>ë</w:t>
            </w:r>
            <w:r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60346C" w:rsidRPr="00631D19">
              <w:rPr>
                <w:rFonts w:ascii="Times New Roman" w:hAnsi="Times New Roman"/>
                <w:sz w:val="24"/>
                <w:szCs w:val="24"/>
                <w:lang w:val="sq-AL"/>
              </w:rPr>
              <w:t xml:space="preserve">dhe Zhvillimit Rural (konkretisht, </w:t>
            </w:r>
            <w:r w:rsidR="00B629AC" w:rsidRPr="00631D19">
              <w:rPr>
                <w:rFonts w:ascii="Times New Roman" w:hAnsi="Times New Roman"/>
                <w:sz w:val="24"/>
                <w:szCs w:val="24"/>
                <w:lang w:val="sq-AL"/>
              </w:rPr>
              <w:t>institucioni</w:t>
            </w:r>
            <w:r w:rsidR="00C500E0" w:rsidRPr="00631D19">
              <w:rPr>
                <w:rFonts w:ascii="Times New Roman" w:hAnsi="Times New Roman"/>
                <w:sz w:val="24"/>
                <w:szCs w:val="24"/>
                <w:lang w:val="sq-AL"/>
              </w:rPr>
              <w:t>t</w:t>
            </w:r>
            <w:r w:rsidR="00B629AC" w:rsidRPr="00631D19">
              <w:rPr>
                <w:rFonts w:ascii="Times New Roman" w:hAnsi="Times New Roman"/>
                <w:sz w:val="24"/>
                <w:szCs w:val="24"/>
                <w:lang w:val="sq-AL"/>
              </w:rPr>
              <w:t xml:space="preserve"> përgjegjës për kontrollin zyrtar të ushqimit dhe ushqimit për kafsh</w:t>
            </w:r>
            <w:r w:rsidR="001F0B07" w:rsidRPr="00631D19">
              <w:rPr>
                <w:rFonts w:ascii="Times New Roman" w:hAnsi="Times New Roman"/>
                <w:sz w:val="24"/>
                <w:szCs w:val="24"/>
                <w:lang w:val="sq-AL"/>
              </w:rPr>
              <w:t>ë</w:t>
            </w:r>
            <w:r w:rsidR="00BB37B0" w:rsidRPr="00631D19">
              <w:rPr>
                <w:rFonts w:ascii="Times New Roman" w:hAnsi="Times New Roman"/>
                <w:sz w:val="24"/>
                <w:szCs w:val="24"/>
                <w:lang w:val="sq-AL"/>
              </w:rPr>
              <w:t>,</w:t>
            </w:r>
            <w:r w:rsidR="0060346C" w:rsidRPr="00631D19">
              <w:rPr>
                <w:rFonts w:ascii="Times New Roman" w:hAnsi="Times New Roman"/>
                <w:sz w:val="24"/>
                <w:szCs w:val="24"/>
                <w:lang w:val="sq-AL"/>
              </w:rPr>
              <w:t xml:space="preserve"> institucion var</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sie i k</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 xml:space="preserve">saj Ministrie)  </w:t>
            </w:r>
            <w:r w:rsidRPr="00631D19">
              <w:rPr>
                <w:rFonts w:ascii="Times New Roman" w:hAnsi="Times New Roman"/>
                <w:sz w:val="24"/>
                <w:szCs w:val="24"/>
                <w:lang w:val="sq-AL"/>
              </w:rPr>
              <w:t xml:space="preserve">dhe 22% e </w:t>
            </w:r>
            <w:r w:rsidR="0060346C" w:rsidRPr="00631D19">
              <w:rPr>
                <w:rFonts w:ascii="Times New Roman" w:hAnsi="Times New Roman"/>
                <w:sz w:val="24"/>
                <w:szCs w:val="24"/>
                <w:lang w:val="sq-AL"/>
              </w:rPr>
              <w:t>inspektimeve sanitare joushqimore do t’i mbeten Ministris</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 xml:space="preserve"> Sh</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ndet</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 xml:space="preserve"> dhe Mbrojtjes Sociale (konkretisht</w:t>
            </w:r>
            <w:r w:rsidR="00B629AC" w:rsidRPr="00631D19">
              <w:rPr>
                <w:rFonts w:ascii="Times New Roman" w:hAnsi="Times New Roman"/>
                <w:sz w:val="24"/>
                <w:szCs w:val="24"/>
                <w:lang w:val="sq-AL"/>
              </w:rPr>
              <w:t xml:space="preserve"> struktura përgjegjëse për inspektimin në fushën e shëndetit</w:t>
            </w:r>
            <w:r w:rsidR="0060346C" w:rsidRPr="00631D19">
              <w:rPr>
                <w:rFonts w:ascii="Times New Roman" w:hAnsi="Times New Roman"/>
                <w:sz w:val="24"/>
                <w:szCs w:val="24"/>
                <w:lang w:val="sq-AL"/>
              </w:rPr>
              <w:t>, institucion var</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sie i k</w:t>
            </w:r>
            <w:r w:rsidR="002D395A" w:rsidRPr="00631D19">
              <w:rPr>
                <w:rFonts w:ascii="Times New Roman" w:hAnsi="Times New Roman"/>
                <w:sz w:val="24"/>
                <w:szCs w:val="24"/>
                <w:lang w:val="sq-AL"/>
              </w:rPr>
              <w:t>ë</w:t>
            </w:r>
            <w:r w:rsidR="0060346C" w:rsidRPr="00631D19">
              <w:rPr>
                <w:rFonts w:ascii="Times New Roman" w:hAnsi="Times New Roman"/>
                <w:sz w:val="24"/>
                <w:szCs w:val="24"/>
                <w:lang w:val="sq-AL"/>
              </w:rPr>
              <w:t xml:space="preserve">saj Ministrie). </w:t>
            </w:r>
          </w:p>
          <w:p w14:paraId="1F74059E" w14:textId="77777777" w:rsidR="0006104D" w:rsidRPr="00631D19" w:rsidRDefault="0006104D" w:rsidP="00DF43A9">
            <w:pPr>
              <w:jc w:val="both"/>
              <w:rPr>
                <w:rFonts w:ascii="Times New Roman" w:hAnsi="Times New Roman"/>
                <w:sz w:val="24"/>
                <w:szCs w:val="24"/>
                <w:lang w:val="sq-AL"/>
              </w:rPr>
            </w:pPr>
          </w:p>
          <w:p w14:paraId="22F5C5DC" w14:textId="63B66DA2" w:rsidR="0060346C" w:rsidRPr="00631D19" w:rsidRDefault="0060346C" w:rsidP="0060346C">
            <w:pPr>
              <w:jc w:val="both"/>
              <w:rPr>
                <w:rFonts w:ascii="Times New Roman" w:hAnsi="Times New Roman"/>
                <w:sz w:val="24"/>
                <w:szCs w:val="24"/>
                <w:lang w:val="sq-AL"/>
              </w:rPr>
            </w:pPr>
          </w:p>
          <w:p w14:paraId="4CBC6B74" w14:textId="198541BE" w:rsidR="00DF43A9" w:rsidRPr="00631D19" w:rsidRDefault="00DF43A9" w:rsidP="00DF43A9">
            <w:pPr>
              <w:jc w:val="both"/>
              <w:rPr>
                <w:rFonts w:ascii="Times New Roman" w:hAnsi="Times New Roman"/>
                <w:sz w:val="24"/>
                <w:szCs w:val="24"/>
                <w:lang w:val="sq-AL"/>
              </w:rPr>
            </w:pPr>
          </w:p>
        </w:tc>
      </w:tr>
    </w:tbl>
    <w:p w14:paraId="239C6CD0" w14:textId="77777777" w:rsidR="00286EA6" w:rsidRPr="00631D19" w:rsidRDefault="00286EA6" w:rsidP="00AC4983">
      <w:pPr>
        <w:jc w:val="both"/>
        <w:rPr>
          <w:rFonts w:ascii="Times New Roman" w:hAnsi="Times New Roman"/>
          <w:sz w:val="24"/>
          <w:szCs w:val="24"/>
          <w:lang w:val="sq-AL"/>
        </w:rPr>
      </w:pPr>
    </w:p>
    <w:p w14:paraId="43072813" w14:textId="77777777" w:rsidR="00286EA6" w:rsidRPr="00631D19" w:rsidRDefault="00286EA6" w:rsidP="00AC4983">
      <w:pPr>
        <w:jc w:val="both"/>
        <w:rPr>
          <w:rFonts w:ascii="Times New Roman" w:hAnsi="Times New Roman"/>
          <w:sz w:val="24"/>
          <w:szCs w:val="24"/>
          <w:lang w:val="sq-AL"/>
        </w:rPr>
      </w:pPr>
      <w:r w:rsidRPr="00631D19">
        <w:rPr>
          <w:rFonts w:ascii="Times New Roman" w:hAnsi="Times New Roman"/>
          <w:sz w:val="24"/>
          <w:szCs w:val="24"/>
          <w:lang w:val="sq-AL"/>
        </w:rPr>
        <w:br w:type="page"/>
      </w:r>
    </w:p>
    <w:p w14:paraId="049949CE" w14:textId="77777777" w:rsidR="00EA4B70" w:rsidRPr="00631D19" w:rsidRDefault="00EA4B70" w:rsidP="00AC4983">
      <w:pPr>
        <w:jc w:val="both"/>
        <w:rPr>
          <w:rFonts w:ascii="Times New Roman" w:hAnsi="Times New Roman"/>
          <w:sz w:val="24"/>
          <w:szCs w:val="24"/>
          <w:lang w:val="sq-AL"/>
        </w:rPr>
      </w:pPr>
    </w:p>
    <w:p w14:paraId="07B122B4" w14:textId="77777777" w:rsidR="00EA4B70" w:rsidRPr="00631D19" w:rsidRDefault="00EA4B70" w:rsidP="00D1440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jc w:val="both"/>
        <w:outlineLvl w:val="0"/>
        <w:rPr>
          <w:rFonts w:ascii="Times New Roman" w:hAnsi="Times New Roman"/>
          <w:b/>
          <w:sz w:val="24"/>
          <w:szCs w:val="24"/>
          <w:lang w:val="sq-AL"/>
        </w:rPr>
      </w:pPr>
      <w:r w:rsidRPr="00631D19">
        <w:rPr>
          <w:rFonts w:ascii="Times New Roman" w:hAnsi="Times New Roman"/>
          <w:b/>
          <w:sz w:val="24"/>
          <w:szCs w:val="24"/>
          <w:lang w:val="sq-AL"/>
        </w:rPr>
        <w:t xml:space="preserve">PJESA 2: BAZA KRYESORE E ANALIZËS DHE E </w:t>
      </w:r>
      <w:r w:rsidR="00E872D4" w:rsidRPr="00631D19">
        <w:rPr>
          <w:rFonts w:ascii="Times New Roman" w:hAnsi="Times New Roman"/>
          <w:b/>
          <w:sz w:val="24"/>
          <w:szCs w:val="24"/>
          <w:lang w:val="sq-AL"/>
        </w:rPr>
        <w:t>PROVAVE</w:t>
      </w:r>
    </w:p>
    <w:p w14:paraId="318D1614" w14:textId="77777777" w:rsidR="00EA4B70" w:rsidRPr="00631D19" w:rsidRDefault="00EA4B70" w:rsidP="00AC4983">
      <w:pPr>
        <w:jc w:val="both"/>
        <w:rPr>
          <w:rFonts w:ascii="Times New Roman" w:hAnsi="Times New Roman"/>
          <w:sz w:val="24"/>
          <w:szCs w:val="24"/>
          <w:lang w:val="it-IT"/>
        </w:rPr>
      </w:pPr>
    </w:p>
    <w:p w14:paraId="0C94CA12" w14:textId="77777777" w:rsidR="007B33E6" w:rsidRPr="00631D19" w:rsidRDefault="007B33E6" w:rsidP="00AC4983">
      <w:pPr>
        <w:pStyle w:val="Heading1"/>
        <w:jc w:val="both"/>
        <w:rPr>
          <w:rFonts w:ascii="Times New Roman" w:hAnsi="Times New Roman" w:cs="Times New Roman"/>
          <w:sz w:val="24"/>
          <w:szCs w:val="24"/>
          <w:lang w:val="sq-AL"/>
        </w:rPr>
      </w:pPr>
      <w:bookmarkStart w:id="2" w:name="_Toc506919731"/>
      <w:bookmarkStart w:id="3" w:name="EvidenceHead"/>
    </w:p>
    <w:p w14:paraId="4318CEFC" w14:textId="77777777" w:rsidR="00D52EE9" w:rsidRPr="00631D19" w:rsidRDefault="00BF5937"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Historik</w:t>
      </w:r>
      <w:bookmarkEnd w:id="2"/>
    </w:p>
    <w:p w14:paraId="29C96719" w14:textId="77777777" w:rsidR="00B96150" w:rsidRPr="00631D19" w:rsidRDefault="00BF5937" w:rsidP="00AC4983">
      <w:pPr>
        <w:pStyle w:val="NoSpacing"/>
        <w:numPr>
          <w:ilvl w:val="0"/>
          <w:numId w:val="8"/>
        </w:numPr>
        <w:jc w:val="both"/>
        <w:rPr>
          <w:rFonts w:ascii="Times New Roman" w:hAnsi="Times New Roman"/>
          <w:bCs/>
          <w:sz w:val="24"/>
          <w:szCs w:val="24"/>
          <w:lang w:val="sq-AL"/>
        </w:rPr>
      </w:pPr>
      <w:bookmarkStart w:id="4" w:name="_Toc506919732"/>
      <w:r w:rsidRPr="00631D19">
        <w:rPr>
          <w:rStyle w:val="Strong"/>
          <w:rFonts w:ascii="Times New Roman" w:hAnsi="Times New Roman"/>
          <w:b w:val="0"/>
          <w:sz w:val="24"/>
          <w:szCs w:val="24"/>
          <w:lang w:val="sq-AL"/>
        </w:rPr>
        <w:t>Jepni kontekstin e politikës</w:t>
      </w:r>
      <w:bookmarkEnd w:id="4"/>
      <w:r w:rsidR="00B96150" w:rsidRPr="00631D19">
        <w:rPr>
          <w:rFonts w:ascii="Times New Roman" w:hAnsi="Times New Roman"/>
          <w:sz w:val="24"/>
          <w:szCs w:val="24"/>
        </w:rPr>
        <w:t xml:space="preserve"> </w:t>
      </w:r>
    </w:p>
    <w:p w14:paraId="2E8503D9" w14:textId="77777777" w:rsidR="00386F18" w:rsidRPr="00631D19" w:rsidRDefault="00386F18" w:rsidP="00AC4983">
      <w:pPr>
        <w:jc w:val="both"/>
        <w:rPr>
          <w:rFonts w:ascii="Times New Roman" w:hAnsi="Times New Roman"/>
          <w:sz w:val="24"/>
          <w:szCs w:val="24"/>
          <w:lang w:val="sq-AL"/>
        </w:rPr>
      </w:pPr>
    </w:p>
    <w:p w14:paraId="4B710EC8" w14:textId="7288C1CC" w:rsidR="00E06077" w:rsidRPr="00631D19" w:rsidRDefault="0060346C" w:rsidP="00AC4983">
      <w:pPr>
        <w:jc w:val="both"/>
        <w:rPr>
          <w:rFonts w:ascii="Times New Roman" w:hAnsi="Times New Roman"/>
          <w:sz w:val="24"/>
          <w:szCs w:val="24"/>
          <w:lang w:val="sq-AL"/>
        </w:rPr>
      </w:pPr>
      <w:r w:rsidRPr="00631D19">
        <w:rPr>
          <w:rFonts w:ascii="Times New Roman" w:hAnsi="Times New Roman"/>
          <w:sz w:val="24"/>
          <w:szCs w:val="24"/>
          <w:lang w:val="sq-AL"/>
        </w:rPr>
        <w:t>Ligji Nr. 7643,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2.12.1922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sanitar”, i ndryshuar</w:t>
      </w:r>
      <w:r w:rsidR="00BB37B0" w:rsidRPr="00631D19">
        <w:rPr>
          <w:rFonts w:ascii="Times New Roman" w:hAnsi="Times New Roman"/>
          <w:sz w:val="24"/>
          <w:szCs w:val="24"/>
          <w:lang w:val="sq-AL"/>
        </w:rPr>
        <w:t>,</w:t>
      </w:r>
      <w:r w:rsidRPr="00631D19">
        <w:rPr>
          <w:rFonts w:ascii="Times New Roman" w:hAnsi="Times New Roman"/>
          <w:sz w:val="24"/>
          <w:szCs w:val="24"/>
          <w:lang w:val="sq-AL"/>
        </w:rPr>
        <w:t xml:space="preserve">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w:t>
      </w:r>
      <w:r w:rsidR="002D395A" w:rsidRPr="00631D19">
        <w:rPr>
          <w:rFonts w:ascii="Times New Roman" w:hAnsi="Times New Roman"/>
          <w:sz w:val="24"/>
          <w:szCs w:val="24"/>
          <w:lang w:val="sq-AL"/>
        </w:rPr>
        <w:t>ë</w:t>
      </w:r>
      <w:r w:rsidRPr="00631D19">
        <w:rPr>
          <w:rFonts w:ascii="Times New Roman" w:hAnsi="Times New Roman"/>
          <w:sz w:val="24"/>
          <w:szCs w:val="24"/>
          <w:lang w:val="sq-AL"/>
        </w:rPr>
        <w:t>r ligjet e para t</w:t>
      </w:r>
      <w:r w:rsidR="002D395A" w:rsidRPr="00631D19">
        <w:rPr>
          <w:rFonts w:ascii="Times New Roman" w:hAnsi="Times New Roman"/>
          <w:sz w:val="24"/>
          <w:szCs w:val="24"/>
          <w:lang w:val="sq-AL"/>
        </w:rPr>
        <w:t>ë</w:t>
      </w:r>
      <w:r w:rsidR="00BB37B0" w:rsidRPr="00631D19">
        <w:rPr>
          <w:rFonts w:ascii="Times New Roman" w:hAnsi="Times New Roman"/>
          <w:sz w:val="24"/>
          <w:szCs w:val="24"/>
          <w:lang w:val="sq-AL"/>
        </w:rPr>
        <w:t xml:space="preserve"> </w:t>
      </w:r>
      <w:r w:rsidRPr="00631D19">
        <w:rPr>
          <w:rFonts w:ascii="Times New Roman" w:hAnsi="Times New Roman"/>
          <w:sz w:val="24"/>
          <w:szCs w:val="24"/>
          <w:lang w:val="sq-AL"/>
        </w:rPr>
        <w:t>miratuara pas periudh</w:t>
      </w:r>
      <w:r w:rsidR="002D395A" w:rsidRPr="00631D19">
        <w:rPr>
          <w:rFonts w:ascii="Times New Roman" w:hAnsi="Times New Roman"/>
          <w:sz w:val="24"/>
          <w:szCs w:val="24"/>
          <w:lang w:val="sq-AL"/>
        </w:rPr>
        <w:t>ë</w:t>
      </w:r>
      <w:r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diktatur</w:t>
      </w:r>
      <w:r w:rsidR="002D395A" w:rsidRPr="00631D19">
        <w:rPr>
          <w:rFonts w:ascii="Times New Roman" w:hAnsi="Times New Roman"/>
          <w:sz w:val="24"/>
          <w:szCs w:val="24"/>
          <w:lang w:val="sq-AL"/>
        </w:rPr>
        <w:t>ë</w:t>
      </w:r>
      <w:r w:rsidRPr="00631D19">
        <w:rPr>
          <w:rFonts w:ascii="Times New Roman" w:hAnsi="Times New Roman"/>
          <w:sz w:val="24"/>
          <w:szCs w:val="24"/>
          <w:lang w:val="sq-AL"/>
        </w:rPr>
        <w:t>s,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w:t>
      </w:r>
      <w:r w:rsidR="002D395A" w:rsidRPr="00631D19">
        <w:rPr>
          <w:rFonts w:ascii="Times New Roman" w:hAnsi="Times New Roman"/>
          <w:sz w:val="24"/>
          <w:szCs w:val="24"/>
          <w:lang w:val="sq-AL"/>
        </w:rPr>
        <w:t>ë</w:t>
      </w:r>
      <w:r w:rsidRPr="00631D19">
        <w:rPr>
          <w:rFonts w:ascii="Times New Roman" w:hAnsi="Times New Roman"/>
          <w:sz w:val="24"/>
          <w:szCs w:val="24"/>
          <w:lang w:val="sq-AL"/>
        </w:rPr>
        <w:t>nd</w:t>
      </w:r>
      <w:r w:rsidR="002D395A" w:rsidRPr="00631D19">
        <w:rPr>
          <w:rFonts w:ascii="Times New Roman" w:hAnsi="Times New Roman"/>
          <w:sz w:val="24"/>
          <w:szCs w:val="24"/>
          <w:lang w:val="sq-AL"/>
        </w:rPr>
        <w:t>ë</w:t>
      </w:r>
      <w:r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ka p</w:t>
      </w:r>
      <w:r w:rsidR="002D395A" w:rsidRPr="00631D19">
        <w:rPr>
          <w:rFonts w:ascii="Times New Roman" w:hAnsi="Times New Roman"/>
          <w:sz w:val="24"/>
          <w:szCs w:val="24"/>
          <w:lang w:val="sq-AL"/>
        </w:rPr>
        <w:t>ë</w:t>
      </w:r>
      <w:r w:rsidRPr="00631D19">
        <w:rPr>
          <w:rFonts w:ascii="Times New Roman" w:hAnsi="Times New Roman"/>
          <w:sz w:val="24"/>
          <w:szCs w:val="24"/>
          <w:lang w:val="sq-AL"/>
        </w:rPr>
        <w:t>rmbushja e rregullave higjieno-sanitare me q</w:t>
      </w:r>
      <w:r w:rsidR="002D395A" w:rsidRPr="00631D19">
        <w:rPr>
          <w:rFonts w:ascii="Times New Roman" w:hAnsi="Times New Roman"/>
          <w:sz w:val="24"/>
          <w:szCs w:val="24"/>
          <w:lang w:val="sq-AL"/>
        </w:rPr>
        <w:t>ë</w:t>
      </w:r>
      <w:r w:rsidRPr="00631D19">
        <w:rPr>
          <w:rFonts w:ascii="Times New Roman" w:hAnsi="Times New Roman"/>
          <w:sz w:val="24"/>
          <w:szCs w:val="24"/>
          <w:lang w:val="sq-AL"/>
        </w:rPr>
        <w:t>llim mbrojtjen e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ndetit publik nga faktor</w:t>
      </w:r>
      <w:r w:rsidR="002D395A" w:rsidRPr="00631D19">
        <w:rPr>
          <w:rFonts w:ascii="Times New Roman" w:hAnsi="Times New Roman"/>
          <w:sz w:val="24"/>
          <w:szCs w:val="24"/>
          <w:lang w:val="sq-AL"/>
        </w:rPr>
        <w:t>ë</w:t>
      </w:r>
      <w:r w:rsidRPr="00631D19">
        <w:rPr>
          <w:rFonts w:ascii="Times New Roman" w:hAnsi="Times New Roman"/>
          <w:sz w:val="24"/>
          <w:szCs w:val="24"/>
          <w:lang w:val="sq-AL"/>
        </w:rPr>
        <w:t>t e d</w:t>
      </w:r>
      <w:r w:rsidR="002D395A" w:rsidRPr="00631D19">
        <w:rPr>
          <w:rFonts w:ascii="Times New Roman" w:hAnsi="Times New Roman"/>
          <w:sz w:val="24"/>
          <w:szCs w:val="24"/>
          <w:lang w:val="sq-AL"/>
        </w:rPr>
        <w:t>ë</w:t>
      </w:r>
      <w:r w:rsidRPr="00631D19">
        <w:rPr>
          <w:rFonts w:ascii="Times New Roman" w:hAnsi="Times New Roman"/>
          <w:sz w:val="24"/>
          <w:szCs w:val="24"/>
          <w:lang w:val="sq-AL"/>
        </w:rPr>
        <w:t>msh</w:t>
      </w:r>
      <w:r w:rsidR="002D395A" w:rsidRPr="00631D19">
        <w:rPr>
          <w:rFonts w:ascii="Times New Roman" w:hAnsi="Times New Roman"/>
          <w:sz w:val="24"/>
          <w:szCs w:val="24"/>
          <w:lang w:val="sq-AL"/>
        </w:rPr>
        <w:t>ë</w:t>
      </w:r>
      <w:r w:rsidRPr="00631D19">
        <w:rPr>
          <w:rFonts w:ascii="Times New Roman" w:hAnsi="Times New Roman"/>
          <w:sz w:val="24"/>
          <w:szCs w:val="24"/>
          <w:lang w:val="sq-AL"/>
        </w:rPr>
        <w:t>m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ndetin. Kontrolli i p</w:t>
      </w:r>
      <w:r w:rsidR="002D395A" w:rsidRPr="00631D19">
        <w:rPr>
          <w:rFonts w:ascii="Times New Roman" w:hAnsi="Times New Roman"/>
          <w:sz w:val="24"/>
          <w:szCs w:val="24"/>
          <w:lang w:val="sq-AL"/>
        </w:rPr>
        <w:t>ë</w:t>
      </w:r>
      <w:r w:rsidRPr="00631D19">
        <w:rPr>
          <w:rFonts w:ascii="Times New Roman" w:hAnsi="Times New Roman"/>
          <w:sz w:val="24"/>
          <w:szCs w:val="24"/>
          <w:lang w:val="sq-AL"/>
        </w:rPr>
        <w:t>rmbushjes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kushteve higjieno-sanitare nga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gjith</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subjektet publik</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dhe jopublik</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realizuar kryesisht nga</w:t>
      </w:r>
      <w:r w:rsidR="00B629AC" w:rsidRPr="00631D19">
        <w:rPr>
          <w:rFonts w:ascii="Times New Roman" w:hAnsi="Times New Roman"/>
          <w:sz w:val="24"/>
          <w:szCs w:val="24"/>
          <w:lang w:val="sq-AL"/>
        </w:rPr>
        <w:t xml:space="preserve"> (struktura përgjegjëse për inspektimin në fushën e shëndetit)</w:t>
      </w:r>
      <w:r w:rsidRPr="00631D19">
        <w:rPr>
          <w:rFonts w:ascii="Times New Roman" w:hAnsi="Times New Roman"/>
          <w:sz w:val="24"/>
          <w:szCs w:val="24"/>
          <w:lang w:val="sq-AL"/>
        </w:rPr>
        <w:t xml:space="preserve">. </w:t>
      </w:r>
    </w:p>
    <w:p w14:paraId="5B72BBE8" w14:textId="62E95DDE" w:rsidR="0060346C" w:rsidRPr="00631D19" w:rsidRDefault="0060346C" w:rsidP="00AC4983">
      <w:pPr>
        <w:jc w:val="both"/>
        <w:rPr>
          <w:rFonts w:ascii="Times New Roman" w:hAnsi="Times New Roman"/>
          <w:sz w:val="24"/>
          <w:szCs w:val="24"/>
          <w:lang w:val="sq-AL"/>
        </w:rPr>
      </w:pPr>
      <w:r w:rsidRPr="00631D19">
        <w:rPr>
          <w:rFonts w:ascii="Times New Roman" w:hAnsi="Times New Roman"/>
          <w:sz w:val="24"/>
          <w:szCs w:val="24"/>
          <w:lang w:val="sq-AL"/>
        </w:rPr>
        <w:t>Me 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reform</w:t>
      </w:r>
      <w:r w:rsidR="002D395A" w:rsidRPr="00631D19">
        <w:rPr>
          <w:rFonts w:ascii="Times New Roman" w:hAnsi="Times New Roman"/>
          <w:sz w:val="24"/>
          <w:szCs w:val="24"/>
          <w:lang w:val="sq-AL"/>
        </w:rPr>
        <w:t>ë</w:t>
      </w:r>
      <w:r w:rsidRPr="00631D19">
        <w:rPr>
          <w:rFonts w:ascii="Times New Roman" w:hAnsi="Times New Roman"/>
          <w:sz w:val="24"/>
          <w:szCs w:val="24"/>
          <w:lang w:val="sq-AL"/>
        </w:rPr>
        <w:t>s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bujq</w:t>
      </w:r>
      <w:r w:rsidR="002D395A" w:rsidRPr="00631D19">
        <w:rPr>
          <w:rFonts w:ascii="Times New Roman" w:hAnsi="Times New Roman"/>
          <w:sz w:val="24"/>
          <w:szCs w:val="24"/>
          <w:lang w:val="sq-AL"/>
        </w:rPr>
        <w:t>ë</w:t>
      </w:r>
      <w:r w:rsidRPr="00631D19">
        <w:rPr>
          <w:rFonts w:ascii="Times New Roman" w:hAnsi="Times New Roman"/>
          <w:sz w:val="24"/>
          <w:szCs w:val="24"/>
          <w:lang w:val="sq-AL"/>
        </w:rPr>
        <w:t>si dhe ndryshimeve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legjislacionit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00BB37B0" w:rsidRPr="00631D19">
        <w:rPr>
          <w:rFonts w:ascii="Times New Roman" w:hAnsi="Times New Roman"/>
          <w:sz w:val="24"/>
          <w:szCs w:val="24"/>
          <w:lang w:val="sq-AL"/>
        </w:rPr>
        <w:t>n e ushqimit</w:t>
      </w:r>
      <w:r w:rsidRPr="00631D19">
        <w:rPr>
          <w:rFonts w:ascii="Times New Roman" w:hAnsi="Times New Roman"/>
          <w:sz w:val="24"/>
          <w:szCs w:val="24"/>
          <w:lang w:val="sq-AL"/>
        </w:rPr>
        <w: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w:t>
      </w:r>
      <w:r w:rsidR="002D395A" w:rsidRPr="00631D19">
        <w:rPr>
          <w:rFonts w:ascii="Times New Roman" w:hAnsi="Times New Roman"/>
          <w:sz w:val="24"/>
          <w:szCs w:val="24"/>
          <w:lang w:val="sq-AL"/>
        </w:rPr>
        <w:t>ë</w:t>
      </w:r>
      <w:r w:rsidRPr="00631D19">
        <w:rPr>
          <w:rFonts w:ascii="Times New Roman" w:hAnsi="Times New Roman"/>
          <w:sz w:val="24"/>
          <w:szCs w:val="24"/>
          <w:lang w:val="sq-AL"/>
        </w:rPr>
        <w:t>rkuar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Marr</w:t>
      </w:r>
      <w:r w:rsidR="002D395A" w:rsidRPr="00631D19">
        <w:rPr>
          <w:rFonts w:ascii="Times New Roman" w:hAnsi="Times New Roman"/>
          <w:sz w:val="24"/>
          <w:szCs w:val="24"/>
          <w:lang w:val="sq-AL"/>
        </w:rPr>
        <w:t>ë</w:t>
      </w:r>
      <w:r w:rsidRPr="00631D19">
        <w:rPr>
          <w:rFonts w:ascii="Times New Roman" w:hAnsi="Times New Roman"/>
          <w:sz w:val="24"/>
          <w:szCs w:val="24"/>
          <w:lang w:val="sq-AL"/>
        </w:rPr>
        <w:t>veshjes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Stabilizim Asociimit, u krijua Autoriteti Kombëtar i Ushqimit, bazuar në Ligjin “Për Ushqimin” Nr. 9863</w:t>
      </w:r>
      <w:r w:rsidR="00B629AC" w:rsidRPr="00631D19">
        <w:rPr>
          <w:rFonts w:ascii="Times New Roman" w:hAnsi="Times New Roman"/>
          <w:sz w:val="24"/>
          <w:szCs w:val="24"/>
          <w:lang w:val="sq-AL"/>
        </w:rPr>
        <w:t xml:space="preserve">, </w:t>
      </w:r>
      <w:r w:rsidRPr="00631D19">
        <w:rPr>
          <w:rFonts w:ascii="Times New Roman" w:hAnsi="Times New Roman"/>
          <w:sz w:val="24"/>
          <w:szCs w:val="24"/>
          <w:lang w:val="sq-AL"/>
        </w:rPr>
        <w:t xml:space="preserve">datë 28.01.2008 dhe VKM Nr. 1081, datë 21.10.2009 “Për organizimin dhe funksionimin e Autoritetit Kombëtar të Ushqimit”. </w:t>
      </w:r>
    </w:p>
    <w:p w14:paraId="68666653" w14:textId="18E26903" w:rsidR="0060346C" w:rsidRPr="00631D19" w:rsidRDefault="0060346C" w:rsidP="0060346C">
      <w:pPr>
        <w:jc w:val="both"/>
        <w:rPr>
          <w:rFonts w:ascii="Times New Roman" w:hAnsi="Times New Roman"/>
          <w:sz w:val="24"/>
          <w:szCs w:val="24"/>
          <w:lang w:val="sq-AL"/>
        </w:rPr>
      </w:pPr>
      <w:r w:rsidRPr="00631D19">
        <w:rPr>
          <w:rFonts w:ascii="Times New Roman" w:hAnsi="Times New Roman"/>
          <w:sz w:val="24"/>
          <w:szCs w:val="24"/>
          <w:lang w:val="sq-AL"/>
        </w:rPr>
        <w:t>Agjencia Komb</w:t>
      </w:r>
      <w:r w:rsidR="002D395A" w:rsidRPr="00631D19">
        <w:rPr>
          <w:rFonts w:ascii="Times New Roman" w:hAnsi="Times New Roman"/>
          <w:sz w:val="24"/>
          <w:szCs w:val="24"/>
          <w:lang w:val="sq-AL"/>
        </w:rPr>
        <w:t>ë</w:t>
      </w:r>
      <w:r w:rsidRPr="00631D19">
        <w:rPr>
          <w:rFonts w:ascii="Times New Roman" w:hAnsi="Times New Roman"/>
          <w:sz w:val="24"/>
          <w:szCs w:val="24"/>
          <w:lang w:val="sq-AL"/>
        </w:rPr>
        <w:t>tare e Ushqimit</w:t>
      </w:r>
      <w:r w:rsidR="00B629AC" w:rsidRPr="00631D19">
        <w:rPr>
          <w:rFonts w:ascii="Times New Roman" w:hAnsi="Times New Roman"/>
          <w:sz w:val="24"/>
          <w:szCs w:val="24"/>
          <w:lang w:val="sq-AL"/>
        </w:rPr>
        <w:t xml:space="preserve"> </w:t>
      </w:r>
      <w:r w:rsidR="00BB37B0" w:rsidRPr="00631D19">
        <w:rPr>
          <w:rFonts w:ascii="Times New Roman" w:hAnsi="Times New Roman"/>
          <w:sz w:val="24"/>
          <w:szCs w:val="24"/>
          <w:lang w:val="sq-AL"/>
        </w:rPr>
        <w:t>(</w:t>
      </w:r>
      <w:r w:rsidR="00B629AC" w:rsidRPr="00631D19">
        <w:rPr>
          <w:rFonts w:ascii="Times New Roman" w:hAnsi="Times New Roman"/>
          <w:sz w:val="24"/>
          <w:szCs w:val="24"/>
          <w:lang w:val="sq-AL"/>
        </w:rPr>
        <w:t>institucioni përgjegjës për kontrollin zyrtar të ushqimit dhe ushqimit për kafsh</w:t>
      </w:r>
      <w:r w:rsidR="001F0B07" w:rsidRPr="00631D19">
        <w:rPr>
          <w:rFonts w:ascii="Times New Roman" w:hAnsi="Times New Roman"/>
          <w:sz w:val="24"/>
          <w:szCs w:val="24"/>
          <w:lang w:val="sq-AL"/>
        </w:rPr>
        <w:t>ë</w:t>
      </w:r>
      <w:r w:rsidR="00B629AC" w:rsidRPr="00631D19">
        <w:rPr>
          <w:rFonts w:ascii="Times New Roman" w:hAnsi="Times New Roman"/>
          <w:sz w:val="24"/>
          <w:szCs w:val="24"/>
          <w:lang w:val="sq-AL"/>
        </w:rPr>
        <w:t>)</w:t>
      </w:r>
      <w:r w:rsidRPr="00631D19">
        <w:rPr>
          <w:rFonts w:ascii="Times New Roman" w:hAnsi="Times New Roman"/>
          <w:sz w:val="24"/>
          <w:szCs w:val="24"/>
          <w:lang w:val="sq-AL"/>
        </w:rPr>
        <w:t xml:space="preserve"> ka për qëllim të vendosë bazat për sigurimin e një niveli të lartë të mbrojtjes së shëndetit të njerëzve dhe interesat e konsumatorit, duke përcaktuar kërkesat dhe parimet e përgjithshme për higjienën dhe sigurinë e ushqimeve dhe të ushqimeve për kafshë</w:t>
      </w:r>
      <w:r w:rsidR="00320906" w:rsidRPr="00631D19">
        <w:rPr>
          <w:rFonts w:ascii="Times New Roman" w:hAnsi="Times New Roman"/>
          <w:sz w:val="24"/>
          <w:szCs w:val="24"/>
          <w:lang w:val="sq-AL"/>
        </w:rPr>
        <w:t xml:space="preserve"> dhe </w:t>
      </w:r>
      <w:r w:rsidRPr="00631D19">
        <w:rPr>
          <w:rFonts w:ascii="Times New Roman" w:hAnsi="Times New Roman"/>
          <w:sz w:val="24"/>
          <w:szCs w:val="24"/>
          <w:lang w:val="sq-AL"/>
        </w:rPr>
        <w:t>detyrimet e operatorëve të biznesit të ushqimeve dhe të ushqimeve për kafshë për higjienën dhe sigurinë e këtyre ushqimeve</w:t>
      </w:r>
      <w:r w:rsidR="00320906" w:rsidRPr="00631D19">
        <w:rPr>
          <w:rFonts w:ascii="Times New Roman" w:hAnsi="Times New Roman"/>
          <w:sz w:val="24"/>
          <w:szCs w:val="24"/>
          <w:lang w:val="sq-AL"/>
        </w:rPr>
        <w:t>. Kjo ka sjell</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mbivendosje t</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kompetencave nd</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rmjet </w:t>
      </w:r>
      <w:r w:rsidR="00B629AC"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B629AC" w:rsidRPr="00631D19">
        <w:rPr>
          <w:rFonts w:ascii="Times New Roman" w:hAnsi="Times New Roman"/>
          <w:sz w:val="24"/>
          <w:szCs w:val="24"/>
          <w:lang w:val="sq-AL"/>
        </w:rPr>
        <w:t>s përgjegjëse për inspektimin në fushën e shëndeti</w:t>
      </w:r>
      <w:r w:rsidR="00320906" w:rsidRPr="00631D19">
        <w:rPr>
          <w:rFonts w:ascii="Times New Roman" w:hAnsi="Times New Roman"/>
          <w:sz w:val="24"/>
          <w:szCs w:val="24"/>
          <w:lang w:val="sq-AL"/>
        </w:rPr>
        <w:t>dhe</w:t>
      </w:r>
      <w:r w:rsidR="00B629AC" w:rsidRPr="00631D19">
        <w:rPr>
          <w:rFonts w:ascii="Times New Roman" w:hAnsi="Times New Roman"/>
          <w:sz w:val="24"/>
          <w:szCs w:val="24"/>
          <w:lang w:val="sq-AL"/>
        </w:rPr>
        <w:t xml:space="preserve"> institucionit përgjegjës për kontrollin zyrtar të ushqimit dhe ushqimit për kafsh</w:t>
      </w:r>
      <w:r w:rsidR="001F0B07" w:rsidRPr="00631D19">
        <w:rPr>
          <w:rFonts w:ascii="Times New Roman" w:hAnsi="Times New Roman"/>
          <w:sz w:val="24"/>
          <w:szCs w:val="24"/>
          <w:lang w:val="sq-AL"/>
        </w:rPr>
        <w:t>ë</w:t>
      </w:r>
      <w:r w:rsidR="00320906" w:rsidRPr="00631D19">
        <w:rPr>
          <w:rFonts w:ascii="Times New Roman" w:hAnsi="Times New Roman"/>
          <w:sz w:val="24"/>
          <w:szCs w:val="24"/>
          <w:lang w:val="sq-AL"/>
        </w:rPr>
        <w:t>. Kjo mbivendosje ka sjell</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barr</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paarsyeshme n</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bizneset q</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n e prodhimit, të ruajtjes, magazinimit, transportimit e tregtimit të produkteve ushqimore, t</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cil</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t jan</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inspektuar nga dy institucione t</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ndryshme p</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jtin q</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llim: ofrimi i siguris</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dhe cil</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 produkteve ushqimore p</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r mbrojtjen e sh</w:t>
      </w:r>
      <w:r w:rsidR="002D395A" w:rsidRPr="00631D19">
        <w:rPr>
          <w:rFonts w:ascii="Times New Roman" w:hAnsi="Times New Roman"/>
          <w:sz w:val="24"/>
          <w:szCs w:val="24"/>
          <w:lang w:val="sq-AL"/>
        </w:rPr>
        <w:t>ë</w:t>
      </w:r>
      <w:r w:rsidR="00320906" w:rsidRPr="00631D19">
        <w:rPr>
          <w:rFonts w:ascii="Times New Roman" w:hAnsi="Times New Roman"/>
          <w:sz w:val="24"/>
          <w:szCs w:val="24"/>
          <w:lang w:val="sq-AL"/>
        </w:rPr>
        <w:t xml:space="preserve">ndetit publik. </w:t>
      </w:r>
    </w:p>
    <w:p w14:paraId="6EE169A4" w14:textId="589EA6DF" w:rsidR="00320906" w:rsidRPr="00631D19" w:rsidRDefault="00320906" w:rsidP="0060346C">
      <w:pPr>
        <w:jc w:val="both"/>
        <w:rPr>
          <w:rFonts w:ascii="Times New Roman" w:hAnsi="Times New Roman"/>
          <w:sz w:val="24"/>
          <w:szCs w:val="24"/>
          <w:lang w:val="sq-AL"/>
        </w:rPr>
      </w:pPr>
    </w:p>
    <w:p w14:paraId="5974A13C" w14:textId="437A2014" w:rsidR="00320906" w:rsidRPr="00631D19" w:rsidRDefault="00320906" w:rsidP="0060346C">
      <w:pPr>
        <w:jc w:val="both"/>
        <w:rPr>
          <w:rFonts w:ascii="Times New Roman" w:hAnsi="Times New Roman"/>
          <w:sz w:val="24"/>
          <w:szCs w:val="24"/>
          <w:lang w:val="sq-AL"/>
        </w:rPr>
      </w:pPr>
      <w:r w:rsidRPr="00631D19">
        <w:rPr>
          <w:rFonts w:ascii="Times New Roman" w:hAnsi="Times New Roman"/>
          <w:sz w:val="24"/>
          <w:szCs w:val="24"/>
          <w:lang w:val="sq-AL"/>
        </w:rPr>
        <w:t>Ligji Nr. 7643,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2.12.1922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sanitar”, ka p</w:t>
      </w:r>
      <w:r w:rsidR="002D395A" w:rsidRPr="00631D19">
        <w:rPr>
          <w:rFonts w:ascii="Times New Roman" w:hAnsi="Times New Roman"/>
          <w:sz w:val="24"/>
          <w:szCs w:val="24"/>
          <w:lang w:val="sq-AL"/>
        </w:rPr>
        <w:t>ë</w:t>
      </w:r>
      <w:r w:rsidRPr="00631D19">
        <w:rPr>
          <w:rFonts w:ascii="Times New Roman" w:hAnsi="Times New Roman"/>
          <w:sz w:val="24"/>
          <w:szCs w:val="24"/>
          <w:lang w:val="sq-AL"/>
        </w:rPr>
        <w:t>suar ndryshimeve nd</w:t>
      </w:r>
      <w:r w:rsidR="002D395A" w:rsidRPr="00631D19">
        <w:rPr>
          <w:rFonts w:ascii="Times New Roman" w:hAnsi="Times New Roman"/>
          <w:sz w:val="24"/>
          <w:szCs w:val="24"/>
          <w:lang w:val="sq-AL"/>
        </w:rPr>
        <w:t>ë</w:t>
      </w:r>
      <w:r w:rsidRPr="00631D19">
        <w:rPr>
          <w:rFonts w:ascii="Times New Roman" w:hAnsi="Times New Roman"/>
          <w:sz w:val="24"/>
          <w:szCs w:val="24"/>
          <w:lang w:val="sq-AL"/>
        </w:rPr>
        <w:t>r vite, konkretisht, Ligji Nr. 7904,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8.3.1995, Ligji Nr. 9635,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6.11.2006 dhe Ligji Nr. 45/2013. </w:t>
      </w:r>
    </w:p>
    <w:p w14:paraId="5818FDA3" w14:textId="3867BD86" w:rsidR="0060346C" w:rsidRPr="00631D19" w:rsidRDefault="0060346C" w:rsidP="00AC4983">
      <w:pPr>
        <w:jc w:val="both"/>
        <w:rPr>
          <w:rFonts w:ascii="Times New Roman" w:hAnsi="Times New Roman"/>
          <w:sz w:val="24"/>
          <w:szCs w:val="24"/>
          <w:lang w:val="sq-AL"/>
        </w:rPr>
      </w:pPr>
    </w:p>
    <w:p w14:paraId="7954DDBF" w14:textId="77777777" w:rsidR="00320906" w:rsidRPr="00631D19" w:rsidRDefault="00320906" w:rsidP="00AC4983">
      <w:pPr>
        <w:jc w:val="both"/>
        <w:rPr>
          <w:rFonts w:ascii="Times New Roman" w:hAnsi="Times New Roman"/>
          <w:sz w:val="24"/>
          <w:szCs w:val="24"/>
          <w:lang w:val="sq-AL"/>
        </w:rPr>
      </w:pPr>
    </w:p>
    <w:p w14:paraId="4B50E559" w14:textId="77777777" w:rsidR="00386F18" w:rsidRPr="00631D19" w:rsidRDefault="00386F18" w:rsidP="00D14404">
      <w:pPr>
        <w:pStyle w:val="Heading1"/>
        <w:ind w:firstLine="66"/>
        <w:jc w:val="both"/>
        <w:rPr>
          <w:rFonts w:ascii="Times New Roman" w:hAnsi="Times New Roman" w:cs="Times New Roman"/>
          <w:sz w:val="24"/>
          <w:szCs w:val="24"/>
          <w:u w:val="single"/>
          <w:lang w:val="sq-AL"/>
        </w:rPr>
      </w:pPr>
      <w:r w:rsidRPr="00631D19">
        <w:rPr>
          <w:rFonts w:ascii="Times New Roman" w:hAnsi="Times New Roman" w:cs="Times New Roman"/>
          <w:sz w:val="24"/>
          <w:szCs w:val="24"/>
          <w:u w:val="single"/>
          <w:lang w:val="sq-AL"/>
        </w:rPr>
        <w:t xml:space="preserve">Problemi në shqyrtim </w:t>
      </w:r>
    </w:p>
    <w:p w14:paraId="797B673D" w14:textId="77777777" w:rsidR="00386F18" w:rsidRPr="00631D19" w:rsidRDefault="00386F18" w:rsidP="00AC4983">
      <w:pPr>
        <w:pStyle w:val="NoSpacing"/>
        <w:numPr>
          <w:ilvl w:val="0"/>
          <w:numId w:val="8"/>
        </w:numPr>
        <w:jc w:val="both"/>
        <w:rPr>
          <w:rStyle w:val="Strong"/>
          <w:rFonts w:ascii="Times New Roman" w:hAnsi="Times New Roman"/>
          <w:b w:val="0"/>
          <w:i/>
          <w:sz w:val="24"/>
          <w:szCs w:val="24"/>
          <w:lang w:val="sq-AL"/>
        </w:rPr>
      </w:pPr>
      <w:r w:rsidRPr="00631D19">
        <w:rPr>
          <w:rStyle w:val="Strong"/>
          <w:rFonts w:ascii="Times New Roman" w:hAnsi="Times New Roman"/>
          <w:b w:val="0"/>
          <w:i/>
          <w:sz w:val="24"/>
          <w:szCs w:val="24"/>
          <w:lang w:val="sq-AL"/>
        </w:rPr>
        <w:t>Përshkruani natyrën e problemit.</w:t>
      </w:r>
    </w:p>
    <w:p w14:paraId="0E347C2F" w14:textId="77777777" w:rsidR="000411BF" w:rsidRPr="00631D19" w:rsidRDefault="000411BF" w:rsidP="00AC4983">
      <w:pPr>
        <w:pStyle w:val="NoSpacing"/>
        <w:numPr>
          <w:ilvl w:val="0"/>
          <w:numId w:val="8"/>
        </w:numPr>
        <w:jc w:val="both"/>
        <w:rPr>
          <w:rStyle w:val="Strong"/>
          <w:rFonts w:ascii="Times New Roman" w:hAnsi="Times New Roman"/>
          <w:b w:val="0"/>
          <w:i/>
          <w:sz w:val="24"/>
          <w:szCs w:val="24"/>
          <w:lang w:val="sq-AL"/>
        </w:rPr>
      </w:pPr>
      <w:r w:rsidRPr="00631D19">
        <w:rPr>
          <w:rStyle w:val="Strong"/>
          <w:rFonts w:ascii="Times New Roman" w:hAnsi="Times New Roman"/>
          <w:b w:val="0"/>
          <w:i/>
          <w:sz w:val="24"/>
          <w:szCs w:val="24"/>
          <w:lang w:val="sq-AL"/>
        </w:rPr>
        <w:t>Identifikoni shkaqet e problemit</w:t>
      </w:r>
    </w:p>
    <w:p w14:paraId="0E8CD5A5" w14:textId="77777777" w:rsidR="000411BF" w:rsidRPr="00631D19" w:rsidRDefault="000411BF" w:rsidP="00AC4983">
      <w:pPr>
        <w:pStyle w:val="NoSpacing"/>
        <w:numPr>
          <w:ilvl w:val="0"/>
          <w:numId w:val="8"/>
        </w:numPr>
        <w:jc w:val="both"/>
        <w:rPr>
          <w:rStyle w:val="Strong"/>
          <w:rFonts w:ascii="Times New Roman" w:hAnsi="Times New Roman"/>
          <w:b w:val="0"/>
          <w:i/>
          <w:sz w:val="24"/>
          <w:szCs w:val="24"/>
          <w:lang w:val="sq-AL"/>
        </w:rPr>
      </w:pPr>
      <w:r w:rsidRPr="00631D19">
        <w:rPr>
          <w:rStyle w:val="Strong"/>
          <w:rFonts w:ascii="Times New Roman" w:hAnsi="Times New Roman"/>
          <w:b w:val="0"/>
          <w:i/>
          <w:sz w:val="24"/>
          <w:szCs w:val="24"/>
          <w:lang w:val="sq-AL"/>
        </w:rPr>
        <w:t>Përshkruani shtrirjen e problemit.</w:t>
      </w:r>
    </w:p>
    <w:p w14:paraId="4BECC1C1" w14:textId="77777777" w:rsidR="000411BF" w:rsidRPr="00631D19" w:rsidRDefault="000411BF" w:rsidP="00AC4983">
      <w:pPr>
        <w:pStyle w:val="NoSpacing"/>
        <w:numPr>
          <w:ilvl w:val="0"/>
          <w:numId w:val="8"/>
        </w:numPr>
        <w:jc w:val="both"/>
        <w:rPr>
          <w:rStyle w:val="Strong"/>
          <w:rFonts w:ascii="Times New Roman" w:hAnsi="Times New Roman"/>
          <w:b w:val="0"/>
          <w:i/>
          <w:sz w:val="24"/>
          <w:szCs w:val="24"/>
          <w:lang w:val="sq-AL"/>
        </w:rPr>
      </w:pPr>
      <w:r w:rsidRPr="00631D19">
        <w:rPr>
          <w:rStyle w:val="Strong"/>
          <w:rFonts w:ascii="Times New Roman" w:hAnsi="Times New Roman"/>
          <w:b w:val="0"/>
          <w:i/>
          <w:sz w:val="24"/>
          <w:szCs w:val="24"/>
          <w:lang w:val="sq-AL"/>
        </w:rPr>
        <w:t>Identifikoni grupet e prekura nga ky problem - qeveria / biznesi / shoqëria civile / qytetarët</w:t>
      </w:r>
    </w:p>
    <w:p w14:paraId="54D1E666" w14:textId="77777777" w:rsidR="000411BF" w:rsidRPr="00631D19" w:rsidRDefault="000411BF" w:rsidP="00AC4983">
      <w:pPr>
        <w:pStyle w:val="NoSpacing"/>
        <w:numPr>
          <w:ilvl w:val="0"/>
          <w:numId w:val="8"/>
        </w:numPr>
        <w:jc w:val="both"/>
        <w:rPr>
          <w:rStyle w:val="Strong"/>
          <w:rFonts w:ascii="Times New Roman" w:hAnsi="Times New Roman"/>
          <w:sz w:val="24"/>
          <w:szCs w:val="24"/>
          <w:lang w:val="sq-AL"/>
        </w:rPr>
      </w:pPr>
      <w:r w:rsidRPr="00631D19">
        <w:rPr>
          <w:rStyle w:val="Strong"/>
          <w:rFonts w:ascii="Times New Roman" w:hAnsi="Times New Roman"/>
          <w:b w:val="0"/>
          <w:i/>
          <w:sz w:val="24"/>
          <w:szCs w:val="24"/>
          <w:lang w:val="sq-AL"/>
        </w:rPr>
        <w:t>Vlerësoni nëse problemi mund të trajtohet ose jo përmes një ndryshimi të politikave</w:t>
      </w:r>
      <w:r w:rsidRPr="00631D19">
        <w:rPr>
          <w:rStyle w:val="Strong"/>
          <w:rFonts w:ascii="Times New Roman" w:hAnsi="Times New Roman"/>
          <w:sz w:val="24"/>
          <w:szCs w:val="24"/>
          <w:lang w:val="sq-AL"/>
        </w:rPr>
        <w:t>.</w:t>
      </w:r>
    </w:p>
    <w:p w14:paraId="1380B65E" w14:textId="77777777" w:rsidR="00386F18" w:rsidRPr="00631D19" w:rsidRDefault="00386F18" w:rsidP="00AC4983">
      <w:pPr>
        <w:pStyle w:val="NoSpacing"/>
        <w:jc w:val="both"/>
        <w:rPr>
          <w:rStyle w:val="Strong"/>
          <w:rFonts w:ascii="Times New Roman" w:hAnsi="Times New Roman"/>
          <w:sz w:val="24"/>
          <w:szCs w:val="24"/>
          <w:lang w:val="sq-AL"/>
        </w:rPr>
      </w:pPr>
    </w:p>
    <w:p w14:paraId="158C497A" w14:textId="45F10740" w:rsidR="006F02F5" w:rsidRPr="00631D19" w:rsidRDefault="00F0705E" w:rsidP="00AC4983">
      <w:pPr>
        <w:jc w:val="both"/>
        <w:rPr>
          <w:rFonts w:ascii="Times New Roman" w:hAnsi="Times New Roman"/>
          <w:sz w:val="24"/>
          <w:szCs w:val="24"/>
          <w:lang w:val="sq-AL"/>
        </w:rPr>
      </w:pPr>
      <w:r w:rsidRPr="00631D19">
        <w:rPr>
          <w:rFonts w:ascii="Times New Roman" w:hAnsi="Times New Roman"/>
          <w:sz w:val="24"/>
          <w:szCs w:val="24"/>
          <w:lang w:val="sq-AL"/>
        </w:rPr>
        <w:t>Problemi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ky projektligj synon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rregulloj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barra p</w:t>
      </w:r>
      <w:r w:rsidR="002D395A" w:rsidRPr="00631D19">
        <w:rPr>
          <w:rFonts w:ascii="Times New Roman" w:hAnsi="Times New Roman"/>
          <w:sz w:val="24"/>
          <w:szCs w:val="24"/>
          <w:lang w:val="sq-AL"/>
        </w:rPr>
        <w:t>ë</w:t>
      </w:r>
      <w:r w:rsidRPr="00631D19">
        <w:rPr>
          <w:rFonts w:ascii="Times New Roman" w:hAnsi="Times New Roman"/>
          <w:sz w:val="24"/>
          <w:szCs w:val="24"/>
          <w:lang w:val="sq-AL"/>
        </w:rPr>
        <w:t>r bizneset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inspektimit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dyfishta nga dy institucione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ndryshme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Pr="00631D19">
        <w:rPr>
          <w:rFonts w:ascii="Times New Roman" w:hAnsi="Times New Roman"/>
          <w:sz w:val="24"/>
          <w:szCs w:val="24"/>
          <w:lang w:val="sq-AL"/>
        </w:rPr>
        <w:t>jtin q</w:t>
      </w:r>
      <w:r w:rsidR="002D395A" w:rsidRPr="00631D19">
        <w:rPr>
          <w:rFonts w:ascii="Times New Roman" w:hAnsi="Times New Roman"/>
          <w:sz w:val="24"/>
          <w:szCs w:val="24"/>
          <w:lang w:val="sq-AL"/>
        </w:rPr>
        <w:t>ë</w:t>
      </w:r>
      <w:r w:rsidRPr="00631D19">
        <w:rPr>
          <w:rFonts w:ascii="Times New Roman" w:hAnsi="Times New Roman"/>
          <w:sz w:val="24"/>
          <w:szCs w:val="24"/>
          <w:lang w:val="sq-AL"/>
        </w:rPr>
        <w:t>llim. Kjo ka lindur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reform</w:t>
      </w:r>
      <w:r w:rsidR="002D395A" w:rsidRPr="00631D19">
        <w:rPr>
          <w:rFonts w:ascii="Times New Roman" w:hAnsi="Times New Roman"/>
          <w:sz w:val="24"/>
          <w:szCs w:val="24"/>
          <w:lang w:val="sq-AL"/>
        </w:rPr>
        <w:t>ë</w:t>
      </w:r>
      <w:r w:rsidRPr="00631D19">
        <w:rPr>
          <w:rFonts w:ascii="Times New Roman" w:hAnsi="Times New Roman"/>
          <w:sz w:val="24"/>
          <w:szCs w:val="24"/>
          <w:lang w:val="sq-AL"/>
        </w:rPr>
        <w:t>s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bujq</w:t>
      </w:r>
      <w:r w:rsidR="002D395A" w:rsidRPr="00631D19">
        <w:rPr>
          <w:rFonts w:ascii="Times New Roman" w:hAnsi="Times New Roman"/>
          <w:sz w:val="24"/>
          <w:szCs w:val="24"/>
          <w:lang w:val="sq-AL"/>
        </w:rPr>
        <w:t>ë</w:t>
      </w:r>
      <w:r w:rsidRPr="00631D19">
        <w:rPr>
          <w:rFonts w:ascii="Times New Roman" w:hAnsi="Times New Roman"/>
          <w:sz w:val="24"/>
          <w:szCs w:val="24"/>
          <w:lang w:val="sq-AL"/>
        </w:rPr>
        <w:t>si dhe Ligjit Nr. 9863,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28.1.2008 “P</w:t>
      </w:r>
      <w:r w:rsidR="002D395A" w:rsidRPr="00631D19">
        <w:rPr>
          <w:rFonts w:ascii="Times New Roman" w:hAnsi="Times New Roman"/>
          <w:sz w:val="24"/>
          <w:szCs w:val="24"/>
          <w:lang w:val="sq-AL"/>
        </w:rPr>
        <w:t>ë</w:t>
      </w:r>
      <w:r w:rsidRPr="00631D19">
        <w:rPr>
          <w:rFonts w:ascii="Times New Roman" w:hAnsi="Times New Roman"/>
          <w:sz w:val="24"/>
          <w:szCs w:val="24"/>
          <w:lang w:val="sq-AL"/>
        </w:rPr>
        <w:t>r ushqimin”,</w:t>
      </w:r>
      <w:r w:rsidR="00BB37B0" w:rsidRPr="00631D19">
        <w:rPr>
          <w:rFonts w:ascii="Times New Roman" w:hAnsi="Times New Roman"/>
          <w:sz w:val="24"/>
          <w:szCs w:val="24"/>
          <w:lang w:val="sq-AL"/>
        </w:rPr>
        <w:t xml:space="preserve"> i ndryshuar</w:t>
      </w:r>
      <w:r w:rsidRPr="00631D19">
        <w:rPr>
          <w:rFonts w:ascii="Times New Roman" w:hAnsi="Times New Roman"/>
          <w:sz w:val="24"/>
          <w:szCs w:val="24"/>
          <w:lang w:val="sq-AL"/>
        </w:rPr>
        <w:t xml:space="preserve"> i cili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 vonsh</w:t>
      </w:r>
      <w:r w:rsidR="002D395A" w:rsidRPr="00631D19">
        <w:rPr>
          <w:rFonts w:ascii="Times New Roman" w:hAnsi="Times New Roman"/>
          <w:sz w:val="24"/>
          <w:szCs w:val="24"/>
          <w:lang w:val="sq-AL"/>
        </w:rPr>
        <w:t>ë</w:t>
      </w:r>
      <w:r w:rsidRPr="00631D19">
        <w:rPr>
          <w:rFonts w:ascii="Times New Roman" w:hAnsi="Times New Roman"/>
          <w:sz w:val="24"/>
          <w:szCs w:val="24"/>
          <w:lang w:val="sq-AL"/>
        </w:rPr>
        <w:t>m se Ligji Nr. Nr. 7643,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2.12.1922 “P</w:t>
      </w:r>
      <w:r w:rsidR="002D395A" w:rsidRPr="00631D19">
        <w:rPr>
          <w:rFonts w:ascii="Times New Roman" w:hAnsi="Times New Roman"/>
          <w:sz w:val="24"/>
          <w:szCs w:val="24"/>
          <w:lang w:val="sq-AL"/>
        </w:rPr>
        <w:t>ë</w:t>
      </w:r>
      <w:r w:rsidR="00BB37B0" w:rsidRPr="00631D19">
        <w:rPr>
          <w:rFonts w:ascii="Times New Roman" w:hAnsi="Times New Roman"/>
          <w:sz w:val="24"/>
          <w:szCs w:val="24"/>
          <w:lang w:val="sq-AL"/>
        </w:rPr>
        <w:t>r inspektimin sanitar”, i ndryshuar.</w:t>
      </w:r>
      <w:r w:rsidRPr="00631D19">
        <w:rPr>
          <w:rFonts w:ascii="Times New Roman" w:hAnsi="Times New Roman"/>
          <w:sz w:val="24"/>
          <w:szCs w:val="24"/>
          <w:lang w:val="sq-AL"/>
        </w:rPr>
        <w:t xml:space="preserve"> </w:t>
      </w:r>
      <w:r w:rsidR="00EA4B27" w:rsidRPr="00631D19">
        <w:rPr>
          <w:rFonts w:ascii="Times New Roman" w:hAnsi="Times New Roman"/>
          <w:sz w:val="24"/>
          <w:szCs w:val="24"/>
          <w:lang w:val="sq-AL"/>
        </w:rPr>
        <w:t>Ky projektligj synon q</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leht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soj</w:t>
      </w:r>
      <w:r w:rsidR="002D395A" w:rsidRPr="00631D19">
        <w:rPr>
          <w:rFonts w:ascii="Times New Roman" w:hAnsi="Times New Roman"/>
          <w:sz w:val="24"/>
          <w:szCs w:val="24"/>
          <w:lang w:val="sq-AL"/>
        </w:rPr>
        <w:t>ë</w:t>
      </w:r>
      <w:r w:rsidR="00234635" w:rsidRPr="00631D19">
        <w:rPr>
          <w:rFonts w:ascii="Times New Roman" w:hAnsi="Times New Roman"/>
          <w:sz w:val="24"/>
          <w:szCs w:val="24"/>
          <w:lang w:val="sq-AL"/>
        </w:rPr>
        <w:t xml:space="preserve">, </w:t>
      </w:r>
      <w:r w:rsidR="00EA4B27" w:rsidRPr="00631D19">
        <w:rPr>
          <w:rFonts w:ascii="Times New Roman" w:hAnsi="Times New Roman"/>
          <w:sz w:val="24"/>
          <w:szCs w:val="24"/>
          <w:lang w:val="sq-AL"/>
        </w:rPr>
        <w:t>s</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pari barr</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n e biznese</w:t>
      </w:r>
      <w:r w:rsidR="00BB37B0" w:rsidRPr="00631D19">
        <w:rPr>
          <w:rFonts w:ascii="Times New Roman" w:hAnsi="Times New Roman"/>
          <w:sz w:val="24"/>
          <w:szCs w:val="24"/>
          <w:lang w:val="sq-AL"/>
        </w:rPr>
        <w:t>ve</w:t>
      </w:r>
      <w:r w:rsidR="00EA4B27"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r shkak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inspektimit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dyfisht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por gjithashtu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leht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soj</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me an</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ndarjes s</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kompetencave dhe barr</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n q</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w:t>
      </w:r>
      <w:r w:rsidR="00B629AC"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B629AC" w:rsidRPr="00631D19">
        <w:rPr>
          <w:rFonts w:ascii="Times New Roman" w:hAnsi="Times New Roman"/>
          <w:sz w:val="24"/>
          <w:szCs w:val="24"/>
          <w:lang w:val="sq-AL"/>
        </w:rPr>
        <w:t>s përgjegjëse për inspektimin në fushën e shëndeti</w:t>
      </w:r>
      <w:r w:rsidR="00234635" w:rsidRPr="00631D19">
        <w:rPr>
          <w:rFonts w:ascii="Times New Roman" w:hAnsi="Times New Roman"/>
          <w:sz w:val="24"/>
          <w:szCs w:val="24"/>
          <w:lang w:val="sq-AL"/>
        </w:rPr>
        <w:t xml:space="preserve">t </w:t>
      </w:r>
      <w:r w:rsidR="00BB37B0" w:rsidRPr="00631D19">
        <w:rPr>
          <w:rFonts w:ascii="Times New Roman" w:hAnsi="Times New Roman"/>
          <w:sz w:val="24"/>
          <w:szCs w:val="24"/>
          <w:lang w:val="sq-AL"/>
        </w:rPr>
        <w:t>sepse</w:t>
      </w:r>
      <w:r w:rsidR="00EA4B27"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r se, si pjes</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pun</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s, p</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rveç inspektimit sh</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ndet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sor dhe inspektimit sanitar jo ushqimor, kan</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r detyr</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aktualisht, inspektimin dhe monitorimin p</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r zbatim t</w:t>
      </w:r>
      <w:r w:rsidR="002D395A" w:rsidRPr="00631D19">
        <w:rPr>
          <w:rFonts w:ascii="Times New Roman" w:hAnsi="Times New Roman"/>
          <w:sz w:val="24"/>
          <w:szCs w:val="24"/>
          <w:lang w:val="sq-AL"/>
        </w:rPr>
        <w:t>ë</w:t>
      </w:r>
      <w:r w:rsidR="00EA4B27" w:rsidRPr="00631D19">
        <w:rPr>
          <w:rFonts w:ascii="Times New Roman" w:hAnsi="Times New Roman"/>
          <w:sz w:val="24"/>
          <w:szCs w:val="24"/>
          <w:lang w:val="sq-AL"/>
        </w:rPr>
        <w:t xml:space="preserve">: </w:t>
      </w:r>
    </w:p>
    <w:p w14:paraId="1B0F6378" w14:textId="77777777" w:rsidR="00EA4B27" w:rsidRPr="00631D19" w:rsidRDefault="00EA4B27" w:rsidP="00AC4983">
      <w:pPr>
        <w:jc w:val="both"/>
        <w:rPr>
          <w:rFonts w:ascii="Times New Roman" w:hAnsi="Times New Roman"/>
          <w:sz w:val="24"/>
          <w:szCs w:val="24"/>
          <w:lang w:val="sq-AL"/>
        </w:rPr>
      </w:pPr>
    </w:p>
    <w:p w14:paraId="1C14D620" w14:textId="77777777" w:rsidR="00EA4B27" w:rsidRPr="00631D19" w:rsidRDefault="00EA4B27" w:rsidP="00EA4B27">
      <w:pPr>
        <w:pStyle w:val="ListParagraph"/>
        <w:numPr>
          <w:ilvl w:val="0"/>
          <w:numId w:val="30"/>
        </w:numPr>
        <w:tabs>
          <w:tab w:val="clear" w:pos="567"/>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Ligjit nr. 9518 “Për mbrojtjen e të miturve nga përdorimi i alkoolit</w:t>
      </w:r>
      <w:r w:rsidRPr="00631D19">
        <w:rPr>
          <w:rFonts w:ascii="Times New Roman" w:hAnsi="Times New Roman"/>
          <w:sz w:val="24"/>
          <w:szCs w:val="24"/>
          <w:lang w:val="pt-BR"/>
        </w:rPr>
        <w:t xml:space="preserve">, </w:t>
      </w:r>
      <w:r w:rsidRPr="00631D19">
        <w:rPr>
          <w:rFonts w:ascii="Times New Roman" w:hAnsi="Times New Roman"/>
          <w:sz w:val="24"/>
          <w:szCs w:val="24"/>
        </w:rPr>
        <w:t>pijeve energjike dhe pijeve të gazuara që përmbajnë sheqer të shtuar”, të ndryshuar.</w:t>
      </w:r>
    </w:p>
    <w:p w14:paraId="66674CC2" w14:textId="77777777" w:rsidR="00EA4B27" w:rsidRPr="00631D19" w:rsidRDefault="00EA4B27" w:rsidP="00EA4B27">
      <w:pPr>
        <w:pStyle w:val="ListParagraph"/>
        <w:numPr>
          <w:ilvl w:val="0"/>
          <w:numId w:val="30"/>
        </w:numPr>
        <w:tabs>
          <w:tab w:val="clear" w:pos="567"/>
          <w:tab w:val="left" w:pos="5655"/>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 xml:space="preserve">Ligjit nr. 9636 “Për mbrojtjen e shëndetit nga produktet e duhanit”, të ndryshuar. </w:t>
      </w:r>
    </w:p>
    <w:p w14:paraId="23F8A517" w14:textId="38F73D86" w:rsidR="00EA4B27" w:rsidRPr="00631D19" w:rsidRDefault="00EA4B27" w:rsidP="00EA4B27">
      <w:pPr>
        <w:pStyle w:val="ListParagraph"/>
        <w:numPr>
          <w:ilvl w:val="0"/>
          <w:numId w:val="30"/>
        </w:numPr>
        <w:tabs>
          <w:tab w:val="clear" w:pos="567"/>
          <w:tab w:val="left" w:pos="5655"/>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 xml:space="preserve">Ligjit nr. 26/2017 “Për Produktet Kozmetike”. </w:t>
      </w:r>
    </w:p>
    <w:p w14:paraId="2D5473A4" w14:textId="77777777" w:rsidR="00EA4B27" w:rsidRPr="00631D19" w:rsidRDefault="00EA4B27" w:rsidP="00EA4B27">
      <w:pPr>
        <w:pStyle w:val="ListParagraph"/>
        <w:ind w:left="720" w:firstLine="0"/>
        <w:jc w:val="both"/>
        <w:rPr>
          <w:rFonts w:ascii="Times New Roman" w:hAnsi="Times New Roman"/>
          <w:sz w:val="24"/>
          <w:szCs w:val="24"/>
          <w:lang w:val="sq-AL"/>
        </w:rPr>
      </w:pPr>
    </w:p>
    <w:p w14:paraId="68F40017" w14:textId="77777777" w:rsidR="00EA4B27" w:rsidRPr="00631D19" w:rsidRDefault="00EA4B27" w:rsidP="00AC4983">
      <w:pPr>
        <w:jc w:val="both"/>
        <w:rPr>
          <w:rFonts w:ascii="Times New Roman" w:hAnsi="Times New Roman"/>
          <w:sz w:val="24"/>
          <w:szCs w:val="24"/>
          <w:lang w:val="sq-AL"/>
        </w:rPr>
      </w:pPr>
    </w:p>
    <w:p w14:paraId="729E8124" w14:textId="2A3BD5D6" w:rsidR="00F0705E" w:rsidRPr="00631D19" w:rsidRDefault="00F0705E" w:rsidP="00AC4983">
      <w:pPr>
        <w:jc w:val="both"/>
        <w:rPr>
          <w:rFonts w:ascii="Times New Roman" w:hAnsi="Times New Roman"/>
          <w:sz w:val="24"/>
          <w:szCs w:val="24"/>
          <w:lang w:val="sq-AL"/>
        </w:rPr>
      </w:pPr>
      <w:r w:rsidRPr="00631D19">
        <w:rPr>
          <w:rFonts w:ascii="Times New Roman" w:hAnsi="Times New Roman"/>
          <w:sz w:val="24"/>
          <w:szCs w:val="24"/>
          <w:highlight w:val="yellow"/>
          <w:lang w:val="sq-AL"/>
        </w:rPr>
        <w:t>Ky problem ka nj</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 shtrirje relativisht t</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 gjer</w:t>
      </w:r>
      <w:r w:rsidR="002D395A" w:rsidRPr="00631D19">
        <w:rPr>
          <w:rFonts w:ascii="Times New Roman" w:hAnsi="Times New Roman"/>
          <w:sz w:val="24"/>
          <w:szCs w:val="24"/>
          <w:highlight w:val="yellow"/>
          <w:lang w:val="sq-AL"/>
        </w:rPr>
        <w:t>ë</w:t>
      </w:r>
      <w:r w:rsidR="00F07816" w:rsidRPr="00631D19">
        <w:rPr>
          <w:rFonts w:ascii="Times New Roman" w:hAnsi="Times New Roman"/>
          <w:sz w:val="24"/>
          <w:szCs w:val="24"/>
          <w:lang w:val="sq-AL"/>
        </w:rPr>
        <w:t xml:space="preserve">. </w:t>
      </w:r>
    </w:p>
    <w:p w14:paraId="4C7871D5" w14:textId="43B3CD0C" w:rsidR="00EA4B27" w:rsidRPr="00631D19" w:rsidRDefault="00EA4B27" w:rsidP="00AC4983">
      <w:pPr>
        <w:jc w:val="both"/>
        <w:rPr>
          <w:rFonts w:ascii="Times New Roman" w:hAnsi="Times New Roman"/>
          <w:sz w:val="24"/>
          <w:szCs w:val="24"/>
          <w:lang w:val="sq-AL"/>
        </w:rPr>
      </w:pPr>
    </w:p>
    <w:p w14:paraId="63CE28F0" w14:textId="53739788" w:rsidR="00EA4B27" w:rsidRPr="00631D19" w:rsidRDefault="00EA4B27" w:rsidP="00AC4983">
      <w:pPr>
        <w:jc w:val="both"/>
        <w:rPr>
          <w:rFonts w:ascii="Times New Roman" w:hAnsi="Times New Roman"/>
          <w:sz w:val="24"/>
          <w:szCs w:val="24"/>
          <w:lang w:val="sq-AL"/>
        </w:rPr>
      </w:pPr>
      <w:r w:rsidRPr="00631D19">
        <w:rPr>
          <w:rFonts w:ascii="Times New Roman" w:hAnsi="Times New Roman"/>
          <w:sz w:val="24"/>
          <w:szCs w:val="24"/>
          <w:lang w:val="sq-AL"/>
        </w:rPr>
        <w:t>Grupet e prekura nga shtesat dhe ndryshimet e k</w:t>
      </w:r>
      <w:r w:rsidR="002D395A" w:rsidRPr="00631D19">
        <w:rPr>
          <w:rFonts w:ascii="Times New Roman" w:hAnsi="Times New Roman"/>
          <w:sz w:val="24"/>
          <w:szCs w:val="24"/>
          <w:lang w:val="sq-AL"/>
        </w:rPr>
        <w:t>ë</w:t>
      </w:r>
      <w:r w:rsidRPr="00631D19">
        <w:rPr>
          <w:rFonts w:ascii="Times New Roman" w:hAnsi="Times New Roman"/>
          <w:sz w:val="24"/>
          <w:szCs w:val="24"/>
          <w:lang w:val="sq-AL"/>
        </w:rPr>
        <w:t>tij projektligji jan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subjektet publike dhe jopublike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Pr="00631D19">
        <w:rPr>
          <w:rFonts w:ascii="Times New Roman" w:hAnsi="Times New Roman"/>
          <w:sz w:val="24"/>
          <w:szCs w:val="24"/>
          <w:lang w:val="sq-AL"/>
        </w:rPr>
        <w:t>n e prodhimit, ruajtjes, magazinimit, transportimit dhe tregtimit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 </w:t>
      </w:r>
    </w:p>
    <w:p w14:paraId="6CB2A896" w14:textId="77777777" w:rsidR="00EA4B27" w:rsidRPr="00631D19" w:rsidRDefault="00EA4B27" w:rsidP="00AC4983">
      <w:pPr>
        <w:jc w:val="both"/>
        <w:rPr>
          <w:rFonts w:ascii="Times New Roman" w:hAnsi="Times New Roman"/>
          <w:sz w:val="24"/>
          <w:szCs w:val="24"/>
          <w:lang w:val="sq-AL"/>
        </w:rPr>
      </w:pPr>
    </w:p>
    <w:p w14:paraId="41EB8059" w14:textId="77777777" w:rsidR="00386F18" w:rsidRPr="00631D19" w:rsidRDefault="00386F18" w:rsidP="00D14404">
      <w:pPr>
        <w:pStyle w:val="Heading1"/>
        <w:ind w:firstLine="66"/>
        <w:jc w:val="both"/>
        <w:rPr>
          <w:rFonts w:ascii="Times New Roman" w:hAnsi="Times New Roman" w:cs="Times New Roman"/>
          <w:sz w:val="24"/>
          <w:szCs w:val="24"/>
          <w:u w:val="single"/>
          <w:lang w:val="sq-AL"/>
        </w:rPr>
      </w:pPr>
      <w:r w:rsidRPr="00631D19">
        <w:rPr>
          <w:rFonts w:ascii="Times New Roman" w:hAnsi="Times New Roman" w:cs="Times New Roman"/>
          <w:sz w:val="24"/>
          <w:szCs w:val="24"/>
          <w:u w:val="single"/>
          <w:lang w:val="sq-AL"/>
        </w:rPr>
        <w:t xml:space="preserve">Arsyeja e ndërhyrjes </w:t>
      </w:r>
    </w:p>
    <w:p w14:paraId="02A7A490" w14:textId="77777777" w:rsidR="000C0E1F" w:rsidRPr="00631D19" w:rsidRDefault="00386F18" w:rsidP="00AC4983">
      <w:pPr>
        <w:pStyle w:val="ListParagraph"/>
        <w:numPr>
          <w:ilvl w:val="0"/>
          <w:numId w:val="9"/>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Shpjegoni pse qeveria planifikon të ndërhyjë dhe pse është e nevojshme.</w:t>
      </w:r>
    </w:p>
    <w:p w14:paraId="7460CDB3" w14:textId="77777777" w:rsidR="00386F18" w:rsidRPr="00631D19" w:rsidRDefault="00386F18" w:rsidP="00AC4983">
      <w:pPr>
        <w:pStyle w:val="ListParagraph"/>
        <w:numPr>
          <w:ilvl w:val="0"/>
          <w:numId w:val="9"/>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Shpjegoni se çfarë shpreson të trajtojë qeveria nëpërmjet kësaj ndërhyrjeje.</w:t>
      </w:r>
    </w:p>
    <w:p w14:paraId="40C03E5F" w14:textId="77777777" w:rsidR="00386F18" w:rsidRPr="00631D19" w:rsidRDefault="00386F18" w:rsidP="00AC4983">
      <w:pPr>
        <w:pStyle w:val="ListParagraph"/>
        <w:numPr>
          <w:ilvl w:val="0"/>
          <w:numId w:val="9"/>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Identifikoni shkallën e ndërhyrjes së qeverisë që nevojitet për të trajtuar problemin.</w:t>
      </w:r>
    </w:p>
    <w:p w14:paraId="2A25941C" w14:textId="77777777" w:rsidR="00386F18" w:rsidRPr="00631D19" w:rsidRDefault="00386F18" w:rsidP="00AC4983">
      <w:pPr>
        <w:pStyle w:val="ListParagraph"/>
        <w:numPr>
          <w:ilvl w:val="0"/>
          <w:numId w:val="9"/>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Shpjegoni se si i mbështet kjo ndërhyrje objektivat e nivelit të lartë të qeverisë.</w:t>
      </w:r>
    </w:p>
    <w:p w14:paraId="7EAFC897" w14:textId="77777777" w:rsidR="00386F18" w:rsidRPr="00631D19" w:rsidRDefault="00386F18" w:rsidP="00AC4983">
      <w:pPr>
        <w:pStyle w:val="ListParagraph"/>
        <w:numPr>
          <w:ilvl w:val="0"/>
          <w:numId w:val="9"/>
        </w:numPr>
        <w:spacing w:after="0"/>
        <w:jc w:val="both"/>
        <w:rPr>
          <w:rFonts w:ascii="Times New Roman" w:eastAsiaTheme="majorEastAsia" w:hAnsi="Times New Roman"/>
          <w:sz w:val="24"/>
          <w:szCs w:val="24"/>
          <w:lang w:val="sq-AL"/>
        </w:rPr>
      </w:pPr>
      <w:r w:rsidRPr="00631D19">
        <w:rPr>
          <w:rFonts w:ascii="Times New Roman" w:eastAsiaTheme="majorEastAsia" w:hAnsi="Times New Roman"/>
          <w:i/>
          <w:sz w:val="24"/>
          <w:szCs w:val="24"/>
          <w:lang w:val="sq-AL"/>
        </w:rPr>
        <w:t>Rendisni punën ekzistuese që është realizuar tashmë</w:t>
      </w:r>
      <w:r w:rsidRPr="00631D19">
        <w:rPr>
          <w:rFonts w:ascii="Times New Roman" w:eastAsiaTheme="majorEastAsia" w:hAnsi="Times New Roman"/>
          <w:sz w:val="24"/>
          <w:szCs w:val="24"/>
          <w:lang w:val="sq-AL"/>
        </w:rPr>
        <w:t>.</w:t>
      </w:r>
    </w:p>
    <w:p w14:paraId="38AF4191" w14:textId="77777777" w:rsidR="00386F18" w:rsidRPr="00631D19" w:rsidRDefault="00386F18" w:rsidP="00AC4983">
      <w:pPr>
        <w:ind w:left="360"/>
        <w:jc w:val="both"/>
        <w:rPr>
          <w:rFonts w:ascii="Times New Roman" w:eastAsiaTheme="majorEastAsia" w:hAnsi="Times New Roman"/>
          <w:sz w:val="24"/>
          <w:szCs w:val="24"/>
          <w:lang w:val="sq-AL"/>
        </w:rPr>
      </w:pPr>
    </w:p>
    <w:p w14:paraId="36732321" w14:textId="119C34AE" w:rsidR="005329BD" w:rsidRPr="00631D19" w:rsidRDefault="002F4B20" w:rsidP="00AC4983">
      <w:pPr>
        <w:autoSpaceDE w:val="0"/>
        <w:autoSpaceDN w:val="0"/>
        <w:adjustRightInd w:val="0"/>
        <w:jc w:val="both"/>
        <w:rPr>
          <w:rFonts w:ascii="Times New Roman" w:hAnsi="Times New Roman"/>
          <w:sz w:val="24"/>
          <w:szCs w:val="24"/>
          <w:lang w:val="sq-AL"/>
        </w:rPr>
      </w:pPr>
      <w:bookmarkStart w:id="5" w:name="_Toc506919735"/>
      <w:r w:rsidRPr="00631D19">
        <w:rPr>
          <w:rFonts w:ascii="Times New Roman" w:hAnsi="Times New Roman"/>
          <w:sz w:val="24"/>
          <w:szCs w:val="24"/>
          <w:lang w:val="sq-AL"/>
        </w:rPr>
        <w:t>Nevoja p</w:t>
      </w:r>
      <w:r w:rsidR="00DE11C3" w:rsidRPr="00631D19">
        <w:rPr>
          <w:rFonts w:ascii="Times New Roman" w:hAnsi="Times New Roman"/>
          <w:sz w:val="24"/>
          <w:szCs w:val="24"/>
          <w:lang w:val="sq-AL"/>
        </w:rPr>
        <w:t>ë</w:t>
      </w:r>
      <w:r w:rsidRPr="00631D19">
        <w:rPr>
          <w:rFonts w:ascii="Times New Roman" w:hAnsi="Times New Roman"/>
          <w:sz w:val="24"/>
          <w:szCs w:val="24"/>
          <w:lang w:val="sq-AL"/>
        </w:rPr>
        <w:t>r nd</w:t>
      </w:r>
      <w:r w:rsidR="00DE11C3" w:rsidRPr="00631D19">
        <w:rPr>
          <w:rFonts w:ascii="Times New Roman" w:hAnsi="Times New Roman"/>
          <w:sz w:val="24"/>
          <w:szCs w:val="24"/>
          <w:lang w:val="sq-AL"/>
        </w:rPr>
        <w:t>ë</w:t>
      </w:r>
      <w:r w:rsidRPr="00631D19">
        <w:rPr>
          <w:rFonts w:ascii="Times New Roman" w:hAnsi="Times New Roman"/>
          <w:sz w:val="24"/>
          <w:szCs w:val="24"/>
          <w:lang w:val="sq-AL"/>
        </w:rPr>
        <w:t>rhyrje e qeveris</w:t>
      </w:r>
      <w:r w:rsidR="00DE11C3" w:rsidRPr="00631D19">
        <w:rPr>
          <w:rFonts w:ascii="Times New Roman" w:hAnsi="Times New Roman"/>
          <w:sz w:val="24"/>
          <w:szCs w:val="24"/>
          <w:lang w:val="sq-AL"/>
        </w:rPr>
        <w:t>ë</w:t>
      </w:r>
      <w:r w:rsidRPr="00631D19">
        <w:rPr>
          <w:rFonts w:ascii="Times New Roman" w:hAnsi="Times New Roman"/>
          <w:sz w:val="24"/>
          <w:szCs w:val="24"/>
          <w:lang w:val="sq-AL"/>
        </w:rPr>
        <w:t xml:space="preserve"> lind nga fakti se kontrolli </w:t>
      </w:r>
      <w:r w:rsidR="00F9144B" w:rsidRPr="00631D19">
        <w:rPr>
          <w:rFonts w:ascii="Times New Roman" w:hAnsi="Times New Roman"/>
          <w:sz w:val="24"/>
          <w:szCs w:val="24"/>
          <w:lang w:val="sq-AL"/>
        </w:rPr>
        <w:t xml:space="preserve">i kushteve higjieno-sanitare </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i nevojsh</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m p</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r mbrojtjen e sh</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ndetit publik. Megjithat</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gjendja aktuale, ku bizneset q</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n e produkteve ushqimore inspektohen n</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m</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nyr</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dyfisht</w:t>
      </w:r>
      <w:r w:rsidR="002D395A" w:rsidRPr="00631D19">
        <w:rPr>
          <w:rFonts w:ascii="Times New Roman" w:hAnsi="Times New Roman"/>
          <w:sz w:val="24"/>
          <w:szCs w:val="24"/>
          <w:lang w:val="sq-AL"/>
        </w:rPr>
        <w:t>ë</w:t>
      </w:r>
      <w:r w:rsidR="00F9144B" w:rsidRPr="00631D19">
        <w:rPr>
          <w:rFonts w:ascii="Times New Roman" w:hAnsi="Times New Roman"/>
          <w:sz w:val="24"/>
          <w:szCs w:val="24"/>
          <w:lang w:val="sq-AL"/>
        </w:rPr>
        <w:t xml:space="preserve"> nuk ko</w:t>
      </w:r>
      <w:r w:rsidR="000866E2" w:rsidRPr="00631D19">
        <w:rPr>
          <w:rFonts w:ascii="Times New Roman" w:hAnsi="Times New Roman"/>
          <w:sz w:val="24"/>
          <w:szCs w:val="24"/>
          <w:lang w:val="sq-AL"/>
        </w:rPr>
        <w:t>n</w:t>
      </w:r>
      <w:r w:rsidR="00F9144B" w:rsidRPr="00631D19">
        <w:rPr>
          <w:rFonts w:ascii="Times New Roman" w:hAnsi="Times New Roman"/>
          <w:sz w:val="24"/>
          <w:szCs w:val="24"/>
          <w:lang w:val="sq-AL"/>
        </w:rPr>
        <w:t xml:space="preserve">tribuon </w:t>
      </w:r>
      <w:r w:rsidR="000866E2"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rritjen e cil</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dhe siguris</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produkteve ushqimore pasi kjo e fundit sigurohet edhe n</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rmjet inspektimit nga nj</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institucion i vet</w:t>
      </w:r>
      <w:r w:rsidR="002D395A" w:rsidRPr="00631D19">
        <w:rPr>
          <w:rFonts w:ascii="Times New Roman" w:hAnsi="Times New Roman"/>
          <w:sz w:val="24"/>
          <w:szCs w:val="24"/>
          <w:lang w:val="sq-AL"/>
        </w:rPr>
        <w:t>ë</w:t>
      </w:r>
      <w:r w:rsidR="000866E2" w:rsidRPr="00631D19">
        <w:rPr>
          <w:rFonts w:ascii="Times New Roman" w:hAnsi="Times New Roman"/>
          <w:sz w:val="24"/>
          <w:szCs w:val="24"/>
          <w:lang w:val="sq-AL"/>
        </w:rPr>
        <w:t>m</w:t>
      </w:r>
      <w:r w:rsidR="007245E6" w:rsidRPr="00631D19">
        <w:rPr>
          <w:rFonts w:ascii="Times New Roman" w:hAnsi="Times New Roman"/>
          <w:sz w:val="24"/>
          <w:szCs w:val="24"/>
          <w:lang w:val="sq-AL"/>
        </w:rPr>
        <w:t>, institucioni përgjegjës për kontrollin zyrtar të ushqimit dhe ushqimit për kafsh</w:t>
      </w:r>
      <w:r w:rsidR="001F0B07" w:rsidRPr="00631D19">
        <w:rPr>
          <w:rFonts w:ascii="Times New Roman" w:hAnsi="Times New Roman"/>
          <w:sz w:val="24"/>
          <w:szCs w:val="24"/>
          <w:lang w:val="sq-AL"/>
        </w:rPr>
        <w:t>ë</w:t>
      </w:r>
      <w:r w:rsidR="000866E2" w:rsidRPr="00631D19">
        <w:rPr>
          <w:rFonts w:ascii="Times New Roman" w:hAnsi="Times New Roman"/>
          <w:sz w:val="24"/>
          <w:szCs w:val="24"/>
          <w:lang w:val="sq-AL"/>
        </w:rPr>
        <w:t xml:space="preserve">.  </w:t>
      </w:r>
    </w:p>
    <w:p w14:paraId="7A177F74" w14:textId="77777777" w:rsidR="00D8302E" w:rsidRPr="00631D19" w:rsidRDefault="00D8302E" w:rsidP="00AC4983">
      <w:pPr>
        <w:autoSpaceDE w:val="0"/>
        <w:autoSpaceDN w:val="0"/>
        <w:adjustRightInd w:val="0"/>
        <w:jc w:val="both"/>
        <w:rPr>
          <w:rFonts w:ascii="Times New Roman" w:hAnsi="Times New Roman"/>
          <w:sz w:val="24"/>
          <w:szCs w:val="24"/>
          <w:lang w:val="sq-AL"/>
        </w:rPr>
      </w:pPr>
    </w:p>
    <w:p w14:paraId="72817681" w14:textId="77777777" w:rsidR="00337936" w:rsidRPr="00631D19" w:rsidRDefault="00D8302E" w:rsidP="00695135">
      <w:pPr>
        <w:autoSpaceDE w:val="0"/>
        <w:autoSpaceDN w:val="0"/>
        <w:adjustRightInd w:val="0"/>
        <w:jc w:val="both"/>
        <w:rPr>
          <w:rFonts w:ascii="Times New Roman" w:hAnsi="Times New Roman"/>
          <w:sz w:val="24"/>
          <w:szCs w:val="24"/>
          <w:lang w:val="sq-AL"/>
        </w:rPr>
      </w:pPr>
      <w:r w:rsidRPr="00631D19">
        <w:rPr>
          <w:rFonts w:ascii="Times New Roman" w:hAnsi="Times New Roman"/>
          <w:sz w:val="24"/>
          <w:szCs w:val="24"/>
          <w:lang w:val="sq-AL"/>
        </w:rPr>
        <w:t>Nd</w:t>
      </w:r>
      <w:r w:rsidR="00DE11C3" w:rsidRPr="00631D19">
        <w:rPr>
          <w:rFonts w:ascii="Times New Roman" w:hAnsi="Times New Roman"/>
          <w:sz w:val="24"/>
          <w:szCs w:val="24"/>
          <w:lang w:val="sq-AL"/>
        </w:rPr>
        <w:t>ë</w:t>
      </w:r>
      <w:r w:rsidRPr="00631D19">
        <w:rPr>
          <w:rFonts w:ascii="Times New Roman" w:hAnsi="Times New Roman"/>
          <w:sz w:val="24"/>
          <w:szCs w:val="24"/>
          <w:lang w:val="sq-AL"/>
        </w:rPr>
        <w:t>rhyrja q</w:t>
      </w:r>
      <w:r w:rsidR="00DE11C3" w:rsidRPr="00631D19">
        <w:rPr>
          <w:rFonts w:ascii="Times New Roman" w:hAnsi="Times New Roman"/>
          <w:sz w:val="24"/>
          <w:szCs w:val="24"/>
          <w:lang w:val="sq-AL"/>
        </w:rPr>
        <w:t>ë</w:t>
      </w:r>
      <w:r w:rsidRPr="00631D19">
        <w:rPr>
          <w:rFonts w:ascii="Times New Roman" w:hAnsi="Times New Roman"/>
          <w:sz w:val="24"/>
          <w:szCs w:val="24"/>
          <w:lang w:val="sq-AL"/>
        </w:rPr>
        <w:t xml:space="preserve"> k</w:t>
      </w:r>
      <w:r w:rsidR="00DE11C3" w:rsidRPr="00631D19">
        <w:rPr>
          <w:rFonts w:ascii="Times New Roman" w:hAnsi="Times New Roman"/>
          <w:sz w:val="24"/>
          <w:szCs w:val="24"/>
          <w:lang w:val="sq-AL"/>
        </w:rPr>
        <w:t>ë</w:t>
      </w:r>
      <w:r w:rsidRPr="00631D19">
        <w:rPr>
          <w:rFonts w:ascii="Times New Roman" w:hAnsi="Times New Roman"/>
          <w:sz w:val="24"/>
          <w:szCs w:val="24"/>
          <w:lang w:val="sq-AL"/>
        </w:rPr>
        <w:t xml:space="preserve">rkohet nga qeveria </w:t>
      </w:r>
      <w:r w:rsidR="00DE11C3" w:rsidRPr="00631D19">
        <w:rPr>
          <w:rFonts w:ascii="Times New Roman" w:hAnsi="Times New Roman"/>
          <w:sz w:val="24"/>
          <w:szCs w:val="24"/>
          <w:lang w:val="sq-AL"/>
        </w:rPr>
        <w:t>ë</w:t>
      </w:r>
      <w:r w:rsidRPr="00631D19">
        <w:rPr>
          <w:rFonts w:ascii="Times New Roman" w:hAnsi="Times New Roman"/>
          <w:sz w:val="24"/>
          <w:szCs w:val="24"/>
          <w:lang w:val="sq-AL"/>
        </w:rPr>
        <w:t>sht</w:t>
      </w:r>
      <w:r w:rsidR="00DE11C3" w:rsidRPr="00631D19">
        <w:rPr>
          <w:rFonts w:ascii="Times New Roman" w:hAnsi="Times New Roman"/>
          <w:sz w:val="24"/>
          <w:szCs w:val="24"/>
          <w:lang w:val="sq-AL"/>
        </w:rPr>
        <w:t>ë</w:t>
      </w:r>
      <w:r w:rsidRPr="00631D19">
        <w:rPr>
          <w:rFonts w:ascii="Times New Roman" w:hAnsi="Times New Roman"/>
          <w:sz w:val="24"/>
          <w:szCs w:val="24"/>
          <w:lang w:val="sq-AL"/>
        </w:rPr>
        <w:t xml:space="preserve"> me natyr</w:t>
      </w:r>
      <w:r w:rsidR="00DE11C3" w:rsidRPr="00631D19">
        <w:rPr>
          <w:rFonts w:ascii="Times New Roman" w:hAnsi="Times New Roman"/>
          <w:sz w:val="24"/>
          <w:szCs w:val="24"/>
          <w:lang w:val="sq-AL"/>
        </w:rPr>
        <w:t>ë</w:t>
      </w:r>
      <w:r w:rsidR="00695135" w:rsidRPr="00631D19">
        <w:rPr>
          <w:rFonts w:ascii="Times New Roman" w:hAnsi="Times New Roman"/>
          <w:sz w:val="24"/>
          <w:szCs w:val="24"/>
          <w:lang w:val="sq-AL"/>
        </w:rPr>
        <w:t xml:space="preserve"> rregullatore.</w:t>
      </w:r>
      <w:r w:rsidR="00337936" w:rsidRPr="00631D19">
        <w:rPr>
          <w:rFonts w:ascii="Times New Roman" w:hAnsi="Times New Roman"/>
          <w:sz w:val="24"/>
          <w:szCs w:val="24"/>
          <w:lang w:val="sq-AL"/>
        </w:rPr>
        <w:t xml:space="preserve"> </w:t>
      </w:r>
    </w:p>
    <w:p w14:paraId="6BAC2C52" w14:textId="77777777" w:rsidR="00337936" w:rsidRPr="00631D19" w:rsidRDefault="00337936" w:rsidP="00337936">
      <w:pPr>
        <w:autoSpaceDE w:val="0"/>
        <w:autoSpaceDN w:val="0"/>
        <w:adjustRightInd w:val="0"/>
        <w:jc w:val="both"/>
        <w:rPr>
          <w:rFonts w:ascii="Times New Roman" w:hAnsi="Times New Roman"/>
          <w:sz w:val="24"/>
          <w:szCs w:val="24"/>
          <w:lang w:val="sq-AL"/>
        </w:rPr>
      </w:pPr>
    </w:p>
    <w:p w14:paraId="20E79A72" w14:textId="58B1CE45" w:rsidR="00337936" w:rsidRPr="00631D19" w:rsidRDefault="00773608" w:rsidP="00337936">
      <w:pPr>
        <w:autoSpaceDE w:val="0"/>
        <w:autoSpaceDN w:val="0"/>
        <w:adjustRightInd w:val="0"/>
        <w:jc w:val="both"/>
        <w:rPr>
          <w:rFonts w:ascii="Times New Roman" w:hAnsi="Times New Roman"/>
          <w:sz w:val="24"/>
          <w:szCs w:val="24"/>
          <w:lang w:val="sq-AL"/>
        </w:rPr>
      </w:pPr>
      <w:r w:rsidRPr="00631D19">
        <w:rPr>
          <w:rFonts w:ascii="Times New Roman" w:hAnsi="Times New Roman"/>
          <w:sz w:val="24"/>
          <w:szCs w:val="24"/>
          <w:lang w:val="sq-AL"/>
        </w:rPr>
        <w:t>P</w:t>
      </w:r>
      <w:r w:rsidR="00E876B1" w:rsidRPr="00631D19">
        <w:rPr>
          <w:rFonts w:ascii="Times New Roman" w:hAnsi="Times New Roman"/>
          <w:sz w:val="24"/>
          <w:szCs w:val="24"/>
          <w:lang w:val="sq-AL"/>
        </w:rPr>
        <w:t>ë</w:t>
      </w:r>
      <w:r w:rsidRPr="00631D19">
        <w:rPr>
          <w:rFonts w:ascii="Times New Roman" w:hAnsi="Times New Roman"/>
          <w:sz w:val="24"/>
          <w:szCs w:val="24"/>
          <w:lang w:val="sq-AL"/>
        </w:rPr>
        <w:t>r t</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adresuar problemet e p</w:t>
      </w:r>
      <w:r w:rsidR="00E876B1" w:rsidRPr="00631D19">
        <w:rPr>
          <w:rFonts w:ascii="Times New Roman" w:hAnsi="Times New Roman"/>
          <w:sz w:val="24"/>
          <w:szCs w:val="24"/>
          <w:lang w:val="sq-AL"/>
        </w:rPr>
        <w:t>ë</w:t>
      </w:r>
      <w:r w:rsidRPr="00631D19">
        <w:rPr>
          <w:rFonts w:ascii="Times New Roman" w:hAnsi="Times New Roman"/>
          <w:sz w:val="24"/>
          <w:szCs w:val="24"/>
          <w:lang w:val="sq-AL"/>
        </w:rPr>
        <w:t>rmendura n</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seksionin e m</w:t>
      </w:r>
      <w:r w:rsidR="00E876B1" w:rsidRPr="00631D19">
        <w:rPr>
          <w:rFonts w:ascii="Times New Roman" w:hAnsi="Times New Roman"/>
          <w:sz w:val="24"/>
          <w:szCs w:val="24"/>
          <w:lang w:val="sq-AL"/>
        </w:rPr>
        <w:t>ë</w:t>
      </w:r>
      <w:r w:rsidRPr="00631D19">
        <w:rPr>
          <w:rFonts w:ascii="Times New Roman" w:hAnsi="Times New Roman"/>
          <w:sz w:val="24"/>
          <w:szCs w:val="24"/>
          <w:lang w:val="sq-AL"/>
        </w:rPr>
        <w:t>sip</w:t>
      </w:r>
      <w:r w:rsidR="00E876B1" w:rsidRPr="00631D19">
        <w:rPr>
          <w:rFonts w:ascii="Times New Roman" w:hAnsi="Times New Roman"/>
          <w:sz w:val="24"/>
          <w:szCs w:val="24"/>
          <w:lang w:val="sq-AL"/>
        </w:rPr>
        <w:t>ë</w:t>
      </w:r>
      <w:r w:rsidRPr="00631D19">
        <w:rPr>
          <w:rFonts w:ascii="Times New Roman" w:hAnsi="Times New Roman"/>
          <w:sz w:val="24"/>
          <w:szCs w:val="24"/>
          <w:lang w:val="sq-AL"/>
        </w:rPr>
        <w:t>rm, nevojitet q</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qeveria t</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nd</w:t>
      </w:r>
      <w:r w:rsidR="00E876B1" w:rsidRPr="00631D19">
        <w:rPr>
          <w:rFonts w:ascii="Times New Roman" w:hAnsi="Times New Roman"/>
          <w:sz w:val="24"/>
          <w:szCs w:val="24"/>
          <w:lang w:val="sq-AL"/>
        </w:rPr>
        <w:t>ë</w:t>
      </w:r>
      <w:r w:rsidRPr="00631D19">
        <w:rPr>
          <w:rFonts w:ascii="Times New Roman" w:hAnsi="Times New Roman"/>
          <w:sz w:val="24"/>
          <w:szCs w:val="24"/>
          <w:lang w:val="sq-AL"/>
        </w:rPr>
        <w:t>rhyj</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n</w:t>
      </w:r>
      <w:r w:rsidR="00E876B1" w:rsidRPr="00631D19">
        <w:rPr>
          <w:rFonts w:ascii="Times New Roman" w:hAnsi="Times New Roman"/>
          <w:sz w:val="24"/>
          <w:szCs w:val="24"/>
          <w:lang w:val="sq-AL"/>
        </w:rPr>
        <w:t>ë</w:t>
      </w:r>
      <w:r w:rsidRPr="00631D19">
        <w:rPr>
          <w:rFonts w:ascii="Times New Roman" w:hAnsi="Times New Roman"/>
          <w:sz w:val="24"/>
          <w:szCs w:val="24"/>
          <w:lang w:val="sq-AL"/>
        </w:rPr>
        <w:t xml:space="preserve"> drejtimet e m</w:t>
      </w:r>
      <w:r w:rsidR="00E876B1" w:rsidRPr="00631D19">
        <w:rPr>
          <w:rFonts w:ascii="Times New Roman" w:hAnsi="Times New Roman"/>
          <w:sz w:val="24"/>
          <w:szCs w:val="24"/>
          <w:lang w:val="sq-AL"/>
        </w:rPr>
        <w:t>ë</w:t>
      </w:r>
      <w:r w:rsidRPr="00631D19">
        <w:rPr>
          <w:rFonts w:ascii="Times New Roman" w:hAnsi="Times New Roman"/>
          <w:sz w:val="24"/>
          <w:szCs w:val="24"/>
          <w:lang w:val="sq-AL"/>
        </w:rPr>
        <w:t>poshtme:</w:t>
      </w:r>
    </w:p>
    <w:p w14:paraId="734E8EE6" w14:textId="77777777" w:rsidR="005E25C6" w:rsidRPr="00631D19" w:rsidRDefault="005E25C6" w:rsidP="005E25C6">
      <w:pPr>
        <w:jc w:val="both"/>
        <w:rPr>
          <w:rFonts w:ascii="Times New Roman" w:hAnsi="Times New Roman"/>
          <w:sz w:val="24"/>
          <w:szCs w:val="24"/>
          <w:lang w:val="sq-AL"/>
        </w:rPr>
      </w:pPr>
    </w:p>
    <w:p w14:paraId="66DE6811" w14:textId="738F31E8" w:rsidR="005E25C6" w:rsidRPr="00631D19" w:rsidRDefault="005E25C6" w:rsidP="005E25C6">
      <w:pPr>
        <w:pStyle w:val="ListParagraph"/>
        <w:numPr>
          <w:ilvl w:val="0"/>
          <w:numId w:val="33"/>
        </w:numPr>
        <w:jc w:val="both"/>
        <w:rPr>
          <w:rFonts w:ascii="Times New Roman" w:hAnsi="Times New Roman"/>
          <w:sz w:val="24"/>
          <w:szCs w:val="24"/>
          <w:lang w:val="sq-AL"/>
        </w:rPr>
      </w:pPr>
      <w:r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kuad</w:t>
      </w:r>
      <w:r w:rsidR="002D395A" w:rsidRPr="00631D19">
        <w:rPr>
          <w:rFonts w:ascii="Times New Roman" w:hAnsi="Times New Roman"/>
          <w:sz w:val="24"/>
          <w:szCs w:val="24"/>
          <w:lang w:val="sq-AL"/>
        </w:rPr>
        <w:t>ë</w:t>
      </w:r>
      <w:r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sakt</w:t>
      </w:r>
      <w:r w:rsidR="002D395A" w:rsidRPr="00631D19">
        <w:rPr>
          <w:rFonts w:ascii="Times New Roman" w:hAnsi="Times New Roman"/>
          <w:sz w:val="24"/>
          <w:szCs w:val="24"/>
          <w:lang w:val="sq-AL"/>
        </w:rPr>
        <w:t>ë</w:t>
      </w:r>
      <w:r w:rsidRPr="00631D19">
        <w:rPr>
          <w:rFonts w:ascii="Times New Roman" w:hAnsi="Times New Roman"/>
          <w:sz w:val="24"/>
          <w:szCs w:val="24"/>
          <w:lang w:val="sq-AL"/>
        </w:rPr>
        <w:t>simit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kompetencave nd</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rmjet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w:t>
      </w:r>
      <w:r w:rsidR="00BB37B0" w:rsidRPr="00631D19">
        <w:rPr>
          <w:rFonts w:ascii="Times New Roman" w:hAnsi="Times New Roman"/>
          <w:sz w:val="24"/>
          <w:szCs w:val="24"/>
          <w:lang w:val="sq-AL"/>
        </w:rPr>
        <w:t>t</w:t>
      </w:r>
      <w:r w:rsidR="007245E6" w:rsidRPr="00631D19">
        <w:rPr>
          <w:rFonts w:ascii="Times New Roman" w:hAnsi="Times New Roman"/>
          <w:sz w:val="24"/>
          <w:szCs w:val="24"/>
          <w:lang w:val="sq-AL"/>
        </w:rPr>
        <w:t xml:space="preserve"> dhe institucionit përgjegjës për kontrollin zyrtar të ushqimit dhe ushqimit për kafsh</w:t>
      </w:r>
      <w:r w:rsidR="001F0B07" w:rsidRPr="00631D19">
        <w:rPr>
          <w:rFonts w:ascii="Times New Roman" w:hAnsi="Times New Roman"/>
          <w:sz w:val="24"/>
          <w:szCs w:val="24"/>
          <w:lang w:val="sq-AL"/>
        </w:rPr>
        <w:t>ë</w:t>
      </w:r>
      <w:r w:rsidR="00BB37B0" w:rsidRPr="00631D19">
        <w:rPr>
          <w:rFonts w:ascii="Times New Roman" w:hAnsi="Times New Roman"/>
          <w:sz w:val="24"/>
          <w:szCs w:val="24"/>
          <w:lang w:val="sq-AL"/>
        </w:rPr>
        <w:t xml:space="preserve"> </w:t>
      </w:r>
      <w:r w:rsidRPr="00631D19">
        <w:rPr>
          <w:rFonts w:ascii="Times New Roman" w:hAnsi="Times New Roman"/>
          <w:sz w:val="24"/>
          <w:szCs w:val="24"/>
          <w:lang w:val="sq-AL"/>
        </w:rPr>
        <w:t>dhe,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ndryshohet to</w:t>
      </w:r>
      <w:r w:rsidR="0099308C" w:rsidRPr="00631D19">
        <w:rPr>
          <w:rFonts w:ascii="Times New Roman" w:hAnsi="Times New Roman"/>
          <w:sz w:val="24"/>
          <w:szCs w:val="24"/>
          <w:lang w:val="sq-AL"/>
        </w:rPr>
        <w:t>g</w:t>
      </w:r>
      <w:r w:rsidRPr="00631D19">
        <w:rPr>
          <w:rFonts w:ascii="Times New Roman" w:hAnsi="Times New Roman"/>
          <w:sz w:val="24"/>
          <w:szCs w:val="24"/>
          <w:lang w:val="sq-AL"/>
        </w:rPr>
        <w:t>fjal</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shi “...nga </w:t>
      </w:r>
      <w:r w:rsidR="007245E6" w:rsidRPr="00631D19">
        <w:rPr>
          <w:rFonts w:ascii="Times New Roman" w:hAnsi="Times New Roman"/>
          <w:sz w:val="24"/>
          <w:szCs w:val="24"/>
          <w:lang w:val="sq-AL"/>
        </w:rPr>
        <w:t>struktura përgjegjëse për inspektimin në fushën e sh</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ndetit </w:t>
      </w:r>
      <w:r w:rsidRPr="00631D19">
        <w:rPr>
          <w:rFonts w:ascii="Times New Roman" w:hAnsi="Times New Roman"/>
          <w:sz w:val="24"/>
          <w:szCs w:val="24"/>
          <w:lang w:val="sq-AL"/>
        </w:rPr>
        <w:t>”, shtohen fjalët “dhe përjashtimisht për fushën e ushqimit dhe ushqimit p</w:t>
      </w:r>
      <w:r w:rsidR="002D395A" w:rsidRPr="00631D19">
        <w:rPr>
          <w:rFonts w:ascii="Times New Roman" w:hAnsi="Times New Roman"/>
          <w:sz w:val="24"/>
          <w:szCs w:val="24"/>
          <w:lang w:val="sq-AL"/>
        </w:rPr>
        <w:t>ë</w:t>
      </w:r>
      <w:r w:rsidRPr="00631D19">
        <w:rPr>
          <w:rFonts w:ascii="Times New Roman" w:hAnsi="Times New Roman"/>
          <w:sz w:val="24"/>
          <w:szCs w:val="24"/>
          <w:lang w:val="sq-AL"/>
        </w:rPr>
        <w:t>r kafsh</w:t>
      </w:r>
      <w:r w:rsidR="002D395A" w:rsidRPr="00631D19">
        <w:rPr>
          <w:rFonts w:ascii="Times New Roman" w:hAnsi="Times New Roman"/>
          <w:sz w:val="24"/>
          <w:szCs w:val="24"/>
          <w:lang w:val="sq-AL"/>
        </w:rPr>
        <w:t>ë</w:t>
      </w:r>
      <w:r w:rsidRPr="00631D19">
        <w:rPr>
          <w:rFonts w:ascii="Times New Roman" w:hAnsi="Times New Roman"/>
          <w:sz w:val="24"/>
          <w:szCs w:val="24"/>
          <w:lang w:val="sq-AL"/>
        </w:rPr>
        <w:t>, nga institucioni p</w:t>
      </w:r>
      <w:r w:rsidR="002D395A" w:rsidRPr="00631D19">
        <w:rPr>
          <w:rFonts w:ascii="Times New Roman" w:hAnsi="Times New Roman"/>
          <w:sz w:val="24"/>
          <w:szCs w:val="24"/>
          <w:lang w:val="sq-AL"/>
        </w:rPr>
        <w:t>ë</w:t>
      </w:r>
      <w:r w:rsidRPr="00631D19">
        <w:rPr>
          <w:rFonts w:ascii="Times New Roman" w:hAnsi="Times New Roman"/>
          <w:sz w:val="24"/>
          <w:szCs w:val="24"/>
          <w:lang w:val="sq-AL"/>
        </w:rPr>
        <w:t>rgjegj</w:t>
      </w:r>
      <w:r w:rsidR="002D395A" w:rsidRPr="00631D19">
        <w:rPr>
          <w:rFonts w:ascii="Times New Roman" w:hAnsi="Times New Roman"/>
          <w:sz w:val="24"/>
          <w:szCs w:val="24"/>
          <w:lang w:val="sq-AL"/>
        </w:rPr>
        <w:t>ë</w:t>
      </w:r>
      <w:r w:rsidRPr="00631D19">
        <w:rPr>
          <w:rFonts w:ascii="Times New Roman" w:hAnsi="Times New Roman"/>
          <w:sz w:val="24"/>
          <w:szCs w:val="24"/>
          <w:lang w:val="sq-AL"/>
        </w:rPr>
        <w:t>s p</w:t>
      </w:r>
      <w:r w:rsidR="002D395A" w:rsidRPr="00631D19">
        <w:rPr>
          <w:rFonts w:ascii="Times New Roman" w:hAnsi="Times New Roman"/>
          <w:sz w:val="24"/>
          <w:szCs w:val="24"/>
          <w:lang w:val="sq-AL"/>
        </w:rPr>
        <w:t>ë</w:t>
      </w:r>
      <w:r w:rsidRPr="00631D19">
        <w:rPr>
          <w:rFonts w:ascii="Times New Roman" w:hAnsi="Times New Roman"/>
          <w:sz w:val="24"/>
          <w:szCs w:val="24"/>
          <w:lang w:val="sq-AL"/>
        </w:rPr>
        <w:t>r kontrollin zyrtar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ushqimit dhe ushqimit p</w:t>
      </w:r>
      <w:r w:rsidR="002D395A" w:rsidRPr="00631D19">
        <w:rPr>
          <w:rFonts w:ascii="Times New Roman" w:hAnsi="Times New Roman"/>
          <w:sz w:val="24"/>
          <w:szCs w:val="24"/>
          <w:lang w:val="sq-AL"/>
        </w:rPr>
        <w:t>ë</w:t>
      </w:r>
      <w:r w:rsidRPr="00631D19">
        <w:rPr>
          <w:rFonts w:ascii="Times New Roman" w:hAnsi="Times New Roman"/>
          <w:sz w:val="24"/>
          <w:szCs w:val="24"/>
          <w:lang w:val="sq-AL"/>
        </w:rPr>
        <w:t>r kafsh</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p>
    <w:p w14:paraId="13AC9AFE" w14:textId="5523B96F" w:rsidR="005E25C6" w:rsidRPr="00631D19" w:rsidRDefault="005E25C6" w:rsidP="005E25C6">
      <w:pPr>
        <w:pStyle w:val="ListParagraph"/>
        <w:ind w:left="720" w:firstLine="0"/>
        <w:jc w:val="both"/>
        <w:rPr>
          <w:rFonts w:ascii="Times New Roman" w:hAnsi="Times New Roman"/>
          <w:sz w:val="24"/>
          <w:szCs w:val="24"/>
          <w:lang w:val="sq-AL"/>
        </w:rPr>
      </w:pPr>
      <w:r w:rsidRPr="00631D19">
        <w:rPr>
          <w:rFonts w:ascii="Times New Roman" w:hAnsi="Times New Roman"/>
          <w:sz w:val="24"/>
          <w:szCs w:val="24"/>
          <w:lang w:val="sq-AL"/>
        </w:rPr>
        <w:t>Kjo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reflektohet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ndryshimet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parashikohet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b</w:t>
      </w:r>
      <w:r w:rsidR="002D395A" w:rsidRPr="00631D19">
        <w:rPr>
          <w:rFonts w:ascii="Times New Roman" w:hAnsi="Times New Roman"/>
          <w:sz w:val="24"/>
          <w:szCs w:val="24"/>
          <w:lang w:val="sq-AL"/>
        </w:rPr>
        <w:t>ë</w:t>
      </w:r>
      <w:r w:rsidRPr="00631D19">
        <w:rPr>
          <w:rFonts w:ascii="Times New Roman" w:hAnsi="Times New Roman"/>
          <w:sz w:val="24"/>
          <w:szCs w:val="24"/>
          <w:lang w:val="sq-AL"/>
        </w:rPr>
        <w:t>hen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nenin 10,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ligjit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fuqi, konkretisht, ndryshime lidhur me emërtimin dhe fushën e përgjegjësisë së strukturës përgjegjëse për inspektimin në fushën e shëndetit. Ndryshimet në fushën e përgjegjësisë së strukturës përgjegjëse për inspektimin në fushën e shëndetit kanë të bëjnë me përjashtimin nga kompetenca e saj të inspektimit higjieno -sanitar për produktet ushqimorë në objektet e prodhimit, të ruajtjes, magazinimit, transportimit e tregtimit të produkteve të </w:t>
      </w:r>
      <w:r w:rsidR="00BB37B0" w:rsidRPr="00631D19">
        <w:rPr>
          <w:rFonts w:ascii="Times New Roman" w:hAnsi="Times New Roman"/>
          <w:sz w:val="24"/>
          <w:szCs w:val="24"/>
          <w:lang w:val="sq-AL"/>
        </w:rPr>
        <w:t xml:space="preserve">tw </w:t>
      </w:r>
      <w:r w:rsidRPr="00631D19">
        <w:rPr>
          <w:rFonts w:ascii="Times New Roman" w:hAnsi="Times New Roman"/>
          <w:sz w:val="24"/>
          <w:szCs w:val="24"/>
          <w:lang w:val="sq-AL"/>
        </w:rPr>
        <w:t>gjitha llojeve, duke parashikuar në këtë mënyrë ndarje të kompetencave ndërmjet institucioneve përgjegjëse për inspektimin higjieno -sanitar.</w:t>
      </w:r>
    </w:p>
    <w:p w14:paraId="162F8AF5" w14:textId="011C7504" w:rsidR="005E25C6" w:rsidRPr="00631D19" w:rsidRDefault="005E25C6" w:rsidP="000871F3">
      <w:pPr>
        <w:pStyle w:val="ListParagraph"/>
        <w:ind w:left="720" w:firstLine="0"/>
        <w:jc w:val="both"/>
        <w:rPr>
          <w:rFonts w:ascii="Times New Roman" w:hAnsi="Times New Roman"/>
          <w:sz w:val="24"/>
          <w:szCs w:val="24"/>
          <w:lang w:val="sq-AL"/>
        </w:rPr>
      </w:pPr>
      <w:r w:rsidRPr="00631D19">
        <w:rPr>
          <w:rFonts w:ascii="Times New Roman" w:hAnsi="Times New Roman"/>
          <w:sz w:val="24"/>
          <w:szCs w:val="24"/>
          <w:lang w:val="sq-AL"/>
        </w:rPr>
        <w:t>Rrjedhimisht me ndryshimet e propozuara, struktura përgjegjëse për inspektimin në fushën e shëndetit nuk do të ketë kompetenca inspektimi higjieno-sanitar për produktet ushqimore në objektet e parashikuara për inspektim sipas ligjit bazë të inspektimit sanitar.</w:t>
      </w:r>
    </w:p>
    <w:p w14:paraId="2BD9FCF6" w14:textId="6113AE5D" w:rsidR="00BB37B0" w:rsidRPr="00631D19" w:rsidRDefault="005E25C6" w:rsidP="004827C2">
      <w:pPr>
        <w:pStyle w:val="ListParagraph"/>
        <w:numPr>
          <w:ilvl w:val="0"/>
          <w:numId w:val="33"/>
        </w:numPr>
        <w:jc w:val="both"/>
        <w:rPr>
          <w:rFonts w:ascii="Times New Roman" w:hAnsi="Times New Roman"/>
          <w:sz w:val="24"/>
          <w:szCs w:val="24"/>
          <w:lang w:val="sq-AL"/>
        </w:rPr>
      </w:pPr>
      <w:r w:rsidRPr="00631D19">
        <w:rPr>
          <w:rFonts w:ascii="Times New Roman" w:hAnsi="Times New Roman"/>
          <w:sz w:val="24"/>
          <w:szCs w:val="24"/>
          <w:lang w:val="sq-AL"/>
        </w:rPr>
        <w:lastRenderedPageBreak/>
        <w:t>Nd</w:t>
      </w:r>
      <w:r w:rsidR="002D395A" w:rsidRPr="00631D19">
        <w:rPr>
          <w:rFonts w:ascii="Times New Roman" w:hAnsi="Times New Roman"/>
          <w:sz w:val="24"/>
          <w:szCs w:val="24"/>
          <w:lang w:val="sq-AL"/>
        </w:rPr>
        <w:t>ë</w:t>
      </w:r>
      <w:r w:rsidRPr="00631D19">
        <w:rPr>
          <w:rFonts w:ascii="Times New Roman" w:hAnsi="Times New Roman"/>
          <w:sz w:val="24"/>
          <w:szCs w:val="24"/>
          <w:lang w:val="sq-AL"/>
        </w:rPr>
        <w:t>rhyrja e qeveris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parashikohet gjithashtu </w:t>
      </w:r>
      <w:r w:rsidR="00436456" w:rsidRPr="00631D19">
        <w:rPr>
          <w:rFonts w:ascii="Times New Roman" w:hAnsi="Times New Roman"/>
          <w:sz w:val="24"/>
          <w:szCs w:val="24"/>
          <w:lang w:val="sq-AL"/>
        </w:rPr>
        <w:t>dhe n</w:t>
      </w:r>
      <w:r w:rsidR="002D395A" w:rsidRPr="00631D19">
        <w:rPr>
          <w:rFonts w:ascii="Times New Roman" w:hAnsi="Times New Roman"/>
          <w:sz w:val="24"/>
          <w:szCs w:val="24"/>
          <w:lang w:val="sq-AL"/>
        </w:rPr>
        <w:t>ë</w:t>
      </w:r>
      <w:r w:rsidR="00436456" w:rsidRPr="00631D19">
        <w:rPr>
          <w:rFonts w:ascii="Times New Roman" w:hAnsi="Times New Roman"/>
          <w:sz w:val="24"/>
          <w:szCs w:val="24"/>
          <w:lang w:val="sq-AL"/>
        </w:rPr>
        <w:t xml:space="preserve"> ndryshimin e</w:t>
      </w:r>
      <w:r w:rsidR="000871F3" w:rsidRPr="00631D19">
        <w:rPr>
          <w:rFonts w:ascii="Times New Roman" w:hAnsi="Times New Roman"/>
          <w:sz w:val="24"/>
          <w:szCs w:val="24"/>
          <w:lang w:val="sq-AL"/>
        </w:rPr>
        <w:t xml:space="preserve"> kundravajtjeve </w:t>
      </w:r>
      <w:r w:rsidRPr="00631D19">
        <w:rPr>
          <w:rFonts w:ascii="Times New Roman" w:hAnsi="Times New Roman"/>
          <w:sz w:val="24"/>
          <w:szCs w:val="24"/>
          <w:lang w:val="sq-AL"/>
        </w:rPr>
        <w:t xml:space="preserve">administrative sanitare </w:t>
      </w:r>
      <w:r w:rsidR="00436456" w:rsidRPr="00631D19">
        <w:rPr>
          <w:rFonts w:ascii="Times New Roman" w:hAnsi="Times New Roman"/>
          <w:sz w:val="24"/>
          <w:szCs w:val="24"/>
          <w:lang w:val="sq-AL"/>
        </w:rPr>
        <w:t>, t</w:t>
      </w:r>
      <w:r w:rsidR="002D395A" w:rsidRPr="00631D19">
        <w:rPr>
          <w:rFonts w:ascii="Times New Roman" w:hAnsi="Times New Roman"/>
          <w:sz w:val="24"/>
          <w:szCs w:val="24"/>
          <w:lang w:val="sq-AL"/>
        </w:rPr>
        <w:t>ë</w:t>
      </w:r>
      <w:r w:rsidR="00436456" w:rsidRPr="00631D19">
        <w:rPr>
          <w:rFonts w:ascii="Times New Roman" w:hAnsi="Times New Roman"/>
          <w:sz w:val="24"/>
          <w:szCs w:val="24"/>
          <w:lang w:val="sq-AL"/>
        </w:rPr>
        <w:t xml:space="preserve"> cilat </w:t>
      </w:r>
      <w:r w:rsidRPr="00631D19">
        <w:rPr>
          <w:rFonts w:ascii="Times New Roman" w:hAnsi="Times New Roman"/>
          <w:sz w:val="24"/>
          <w:szCs w:val="24"/>
          <w:lang w:val="sq-AL"/>
        </w:rPr>
        <w:t>nuk do të konsiderohen shkelje sanitare sipas Nenit 10 të këtij projektligji</w:t>
      </w:r>
      <w:r w:rsidR="000871F3" w:rsidRPr="00631D19">
        <w:rPr>
          <w:rFonts w:ascii="Times New Roman" w:hAnsi="Times New Roman"/>
          <w:sz w:val="24"/>
          <w:szCs w:val="24"/>
          <w:lang w:val="sq-AL"/>
        </w:rPr>
        <w:t>, shkeljet</w:t>
      </w:r>
      <w:r w:rsidRPr="00631D19">
        <w:rPr>
          <w:rFonts w:ascii="Times New Roman" w:hAnsi="Times New Roman"/>
          <w:sz w:val="24"/>
          <w:szCs w:val="24"/>
          <w:lang w:val="sq-AL"/>
        </w:rPr>
        <w:t xml:space="preserve"> si: “falsifikimet ose maskimet në teknologjinë e prodhimit, ruajtjes, transportit e tregtimit të produkteve ushqimore kur këto ndikojnë negativisht ne shëndetin e njeriut"; “mosrespektimi i kushteve të prodhimit, sipas kërkesave sanitare që përmban standardi shtetëror ose kushti teknik i produktit ushqimor; "dhe i AZKPK-së (HACCP)"; “ tregtimi i produkteve ushqimore jashtë vendeve të le</w:t>
      </w:r>
      <w:r w:rsidR="004827C2" w:rsidRPr="00631D19">
        <w:rPr>
          <w:rFonts w:ascii="Times New Roman" w:hAnsi="Times New Roman"/>
          <w:sz w:val="24"/>
          <w:szCs w:val="24"/>
          <w:lang w:val="sq-AL"/>
        </w:rPr>
        <w:t>juara ose pa leje shëndetësore”, “përdorimi i ujërave të zeza për ujitjen e zarzavateve që konsumohen pa përpunim termik paraprak”.</w:t>
      </w:r>
    </w:p>
    <w:p w14:paraId="28051F08" w14:textId="37B6BA41" w:rsidR="005E25C6" w:rsidRPr="00631D19" w:rsidRDefault="00436456" w:rsidP="005E25C6">
      <w:pPr>
        <w:pStyle w:val="ListParagraph"/>
        <w:numPr>
          <w:ilvl w:val="0"/>
          <w:numId w:val="33"/>
        </w:numPr>
        <w:jc w:val="both"/>
        <w:rPr>
          <w:rFonts w:ascii="Times New Roman" w:hAnsi="Times New Roman"/>
          <w:sz w:val="24"/>
          <w:szCs w:val="24"/>
          <w:lang w:val="sq-AL"/>
        </w:rPr>
      </w:pPr>
      <w:r w:rsidRPr="00631D19">
        <w:rPr>
          <w:rFonts w:ascii="Times New Roman" w:hAnsi="Times New Roman"/>
          <w:sz w:val="24"/>
          <w:szCs w:val="24"/>
          <w:lang w:val="sq-AL"/>
        </w:rPr>
        <w:t>Si rrjedhoj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nd</w:t>
      </w:r>
      <w:r w:rsidR="002D395A" w:rsidRPr="00631D19">
        <w:rPr>
          <w:rFonts w:ascii="Times New Roman" w:hAnsi="Times New Roman"/>
          <w:sz w:val="24"/>
          <w:szCs w:val="24"/>
          <w:lang w:val="sq-AL"/>
        </w:rPr>
        <w:t>ë</w:t>
      </w:r>
      <w:r w:rsidRPr="00631D19">
        <w:rPr>
          <w:rFonts w:ascii="Times New Roman" w:hAnsi="Times New Roman"/>
          <w:sz w:val="24"/>
          <w:szCs w:val="24"/>
          <w:lang w:val="sq-AL"/>
        </w:rPr>
        <w:t>rhyrjes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qeveris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shfuqizimin e shkeljeve administrative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m</w:t>
      </w:r>
      <w:r w:rsidR="002D395A" w:rsidRPr="00631D19">
        <w:rPr>
          <w:rFonts w:ascii="Times New Roman" w:hAnsi="Times New Roman"/>
          <w:sz w:val="24"/>
          <w:szCs w:val="24"/>
          <w:lang w:val="sq-AL"/>
        </w:rPr>
        <w:t>ë</w:t>
      </w:r>
      <w:r w:rsidRPr="00631D19">
        <w:rPr>
          <w:rFonts w:ascii="Times New Roman" w:hAnsi="Times New Roman"/>
          <w:sz w:val="24"/>
          <w:szCs w:val="24"/>
          <w:lang w:val="sq-AL"/>
        </w:rPr>
        <w:t>sip</w:t>
      </w:r>
      <w:r w:rsidR="002D395A" w:rsidRPr="00631D19">
        <w:rPr>
          <w:rFonts w:ascii="Times New Roman" w:hAnsi="Times New Roman"/>
          <w:sz w:val="24"/>
          <w:szCs w:val="24"/>
          <w:lang w:val="sq-AL"/>
        </w:rPr>
        <w:t>ë</w:t>
      </w:r>
      <w:r w:rsidRPr="00631D19">
        <w:rPr>
          <w:rFonts w:ascii="Times New Roman" w:hAnsi="Times New Roman"/>
          <w:sz w:val="24"/>
          <w:szCs w:val="24"/>
          <w:lang w:val="sq-AL"/>
        </w:rPr>
        <w:t>rme, gjithashtu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jet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nevojshme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ndryshohet </w:t>
      </w:r>
      <w:r w:rsidR="005E25C6" w:rsidRPr="00631D19">
        <w:rPr>
          <w:rFonts w:ascii="Times New Roman" w:hAnsi="Times New Roman"/>
          <w:sz w:val="24"/>
          <w:szCs w:val="24"/>
          <w:lang w:val="sq-AL"/>
        </w:rPr>
        <w:t xml:space="preserve">kompetenca </w:t>
      </w:r>
      <w:r w:rsidR="007245E6" w:rsidRPr="00631D19">
        <w:rPr>
          <w:rFonts w:ascii="Times New Roman" w:hAnsi="Times New Roman"/>
          <w:sz w:val="24"/>
          <w:szCs w:val="24"/>
          <w:lang w:val="sq-AL"/>
        </w:rPr>
        <w:t>e 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s përgjegjëse për inspektimin në fushën e shëndetit </w:t>
      </w:r>
      <w:r w:rsidRPr="00631D19">
        <w:rPr>
          <w:rFonts w:ascii="Times New Roman" w:hAnsi="Times New Roman"/>
          <w:sz w:val="24"/>
          <w:szCs w:val="24"/>
          <w:lang w:val="sq-AL"/>
        </w:rPr>
        <w:t xml:space="preserve">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kishin</w:t>
      </w:r>
      <w:r w:rsidR="005E25C6" w:rsidRPr="00631D19">
        <w:rPr>
          <w:rFonts w:ascii="Times New Roman" w:hAnsi="Times New Roman"/>
          <w:sz w:val="24"/>
          <w:szCs w:val="24"/>
          <w:lang w:val="sq-AL"/>
        </w:rPr>
        <w:t xml:space="preserve"> </w:t>
      </w:r>
      <w:r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vendosur d</w:t>
      </w:r>
      <w:r w:rsidR="002D395A" w:rsidRPr="00631D19">
        <w:rPr>
          <w:rFonts w:ascii="Times New Roman" w:hAnsi="Times New Roman"/>
          <w:sz w:val="24"/>
          <w:szCs w:val="24"/>
          <w:lang w:val="sq-AL"/>
        </w:rPr>
        <w:t>ë</w:t>
      </w:r>
      <w:r w:rsidRPr="00631D19">
        <w:rPr>
          <w:rFonts w:ascii="Times New Roman" w:hAnsi="Times New Roman"/>
          <w:sz w:val="24"/>
          <w:szCs w:val="24"/>
          <w:lang w:val="sq-AL"/>
        </w:rPr>
        <w:t>nime kryesore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kund</w:t>
      </w:r>
      <w:r w:rsidR="002D395A" w:rsidRPr="00631D19">
        <w:rPr>
          <w:rFonts w:ascii="Times New Roman" w:hAnsi="Times New Roman"/>
          <w:sz w:val="24"/>
          <w:szCs w:val="24"/>
          <w:lang w:val="sq-AL"/>
        </w:rPr>
        <w:t>ë</w:t>
      </w:r>
      <w:r w:rsidRPr="00631D19">
        <w:rPr>
          <w:rFonts w:ascii="Times New Roman" w:hAnsi="Times New Roman"/>
          <w:sz w:val="24"/>
          <w:szCs w:val="24"/>
          <w:lang w:val="sq-AL"/>
        </w:rPr>
        <w:t>rvajtjet administrative sanitare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parashikuara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pik</w:t>
      </w:r>
      <w:r w:rsidR="002D395A" w:rsidRPr="00631D19">
        <w:rPr>
          <w:rFonts w:ascii="Times New Roman" w:hAnsi="Times New Roman"/>
          <w:sz w:val="24"/>
          <w:szCs w:val="24"/>
          <w:lang w:val="sq-AL"/>
        </w:rPr>
        <w:t>ë</w:t>
      </w:r>
      <w:r w:rsidRPr="00631D19">
        <w:rPr>
          <w:rFonts w:ascii="Times New Roman" w:hAnsi="Times New Roman"/>
          <w:sz w:val="24"/>
          <w:szCs w:val="24"/>
          <w:lang w:val="sq-AL"/>
        </w:rPr>
        <w:t>n e m</w:t>
      </w:r>
      <w:r w:rsidR="002D395A" w:rsidRPr="00631D19">
        <w:rPr>
          <w:rFonts w:ascii="Times New Roman" w:hAnsi="Times New Roman"/>
          <w:sz w:val="24"/>
          <w:szCs w:val="24"/>
          <w:lang w:val="sq-AL"/>
        </w:rPr>
        <w:t>ë</w:t>
      </w:r>
      <w:r w:rsidRPr="00631D19">
        <w:rPr>
          <w:rFonts w:ascii="Times New Roman" w:hAnsi="Times New Roman"/>
          <w:sz w:val="24"/>
          <w:szCs w:val="24"/>
          <w:lang w:val="sq-AL"/>
        </w:rPr>
        <w:t>sip</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rme. </w:t>
      </w:r>
    </w:p>
    <w:p w14:paraId="67844361" w14:textId="77777777" w:rsidR="005E25C6" w:rsidRPr="00631D19" w:rsidRDefault="005E25C6" w:rsidP="005E25C6">
      <w:pPr>
        <w:jc w:val="both"/>
        <w:rPr>
          <w:rFonts w:ascii="Times New Roman" w:hAnsi="Times New Roman"/>
          <w:sz w:val="24"/>
          <w:szCs w:val="24"/>
          <w:lang w:val="sq-AL"/>
        </w:rPr>
      </w:pPr>
    </w:p>
    <w:p w14:paraId="6A3EC8AE" w14:textId="77777777" w:rsidR="009A2C93" w:rsidRPr="00631D19" w:rsidRDefault="009A2C93" w:rsidP="00876382">
      <w:pPr>
        <w:autoSpaceDE w:val="0"/>
        <w:autoSpaceDN w:val="0"/>
        <w:adjustRightInd w:val="0"/>
        <w:jc w:val="both"/>
        <w:rPr>
          <w:rFonts w:ascii="Times New Roman" w:hAnsi="Times New Roman"/>
          <w:sz w:val="24"/>
          <w:szCs w:val="24"/>
          <w:lang w:val="sq-AL"/>
        </w:rPr>
      </w:pPr>
    </w:p>
    <w:p w14:paraId="05A59E1F" w14:textId="77777777" w:rsidR="00D55BD1" w:rsidRPr="00631D19" w:rsidRDefault="001009D3"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Objektivi i politikës</w:t>
      </w:r>
      <w:bookmarkEnd w:id="5"/>
      <w:r w:rsidR="009C6502" w:rsidRPr="00631D19">
        <w:rPr>
          <w:rFonts w:ascii="Times New Roman" w:hAnsi="Times New Roman" w:cs="Times New Roman"/>
          <w:sz w:val="24"/>
          <w:szCs w:val="24"/>
          <w:lang w:val="sq-AL"/>
        </w:rPr>
        <w:t xml:space="preserve"> </w:t>
      </w:r>
    </w:p>
    <w:p w14:paraId="3DAFB5BF" w14:textId="77777777" w:rsidR="001009D3" w:rsidRPr="00631D19" w:rsidRDefault="001009D3" w:rsidP="00AC4983">
      <w:pPr>
        <w:pStyle w:val="ListParagraph"/>
        <w:numPr>
          <w:ilvl w:val="0"/>
          <w:numId w:val="12"/>
        </w:numPr>
        <w:spacing w:after="0"/>
        <w:jc w:val="both"/>
        <w:rPr>
          <w:rFonts w:ascii="Times New Roman" w:hAnsi="Times New Roman"/>
          <w:i/>
          <w:sz w:val="24"/>
          <w:szCs w:val="24"/>
          <w:lang w:val="sq-AL"/>
        </w:rPr>
      </w:pPr>
      <w:r w:rsidRPr="00631D19">
        <w:rPr>
          <w:rFonts w:ascii="Times New Roman" w:hAnsi="Times New Roman"/>
          <w:i/>
          <w:sz w:val="24"/>
          <w:szCs w:val="24"/>
          <w:lang w:val="sq-AL"/>
        </w:rPr>
        <w:t>Vendosni objektiva që korrespondojnë me problemin dhe shkaqet e tij</w:t>
      </w:r>
      <w:r w:rsidR="00573E8A" w:rsidRPr="00631D19">
        <w:rPr>
          <w:rFonts w:ascii="Times New Roman" w:hAnsi="Times New Roman"/>
          <w:i/>
          <w:sz w:val="24"/>
          <w:szCs w:val="24"/>
          <w:lang w:val="sq-AL"/>
        </w:rPr>
        <w:t>.</w:t>
      </w:r>
    </w:p>
    <w:p w14:paraId="18DC39DB" w14:textId="77777777" w:rsidR="005E5894" w:rsidRPr="00631D19" w:rsidRDefault="001009D3" w:rsidP="00AC4983">
      <w:pPr>
        <w:pStyle w:val="ListParagraph"/>
        <w:numPr>
          <w:ilvl w:val="0"/>
          <w:numId w:val="12"/>
        </w:numPr>
        <w:spacing w:after="0"/>
        <w:jc w:val="both"/>
        <w:rPr>
          <w:rFonts w:ascii="Times New Roman" w:hAnsi="Times New Roman"/>
          <w:sz w:val="24"/>
          <w:szCs w:val="24"/>
          <w:lang w:val="sq-AL"/>
        </w:rPr>
      </w:pPr>
      <w:r w:rsidRPr="00631D19">
        <w:rPr>
          <w:rFonts w:ascii="Times New Roman" w:hAnsi="Times New Roman"/>
          <w:i/>
          <w:sz w:val="24"/>
          <w:szCs w:val="24"/>
          <w:lang w:val="sq-AL"/>
        </w:rPr>
        <w:t>Sigurohuni që objektivat janë specifikë, të matshëm, të arritshëm, realë dhe në kohë</w:t>
      </w:r>
      <w:r w:rsidR="00573E8A" w:rsidRPr="00631D19">
        <w:rPr>
          <w:rFonts w:ascii="Times New Roman" w:hAnsi="Times New Roman"/>
          <w:sz w:val="24"/>
          <w:szCs w:val="24"/>
          <w:lang w:val="sq-AL"/>
        </w:rPr>
        <w:t>.</w:t>
      </w:r>
    </w:p>
    <w:p w14:paraId="53A43563" w14:textId="77777777" w:rsidR="00096575" w:rsidRPr="00631D19" w:rsidRDefault="00096575" w:rsidP="00AC4983">
      <w:pPr>
        <w:jc w:val="both"/>
        <w:rPr>
          <w:rFonts w:ascii="Times New Roman" w:hAnsi="Times New Roman"/>
          <w:sz w:val="24"/>
          <w:szCs w:val="24"/>
          <w:lang w:val="sq-AL"/>
        </w:rPr>
      </w:pPr>
    </w:p>
    <w:p w14:paraId="5DA104F5" w14:textId="01838A9B" w:rsidR="005131A2" w:rsidRPr="00631D19" w:rsidRDefault="00436456" w:rsidP="004C3220">
      <w:pPr>
        <w:pStyle w:val="ListParagraph"/>
        <w:numPr>
          <w:ilvl w:val="0"/>
          <w:numId w:val="13"/>
        </w:numPr>
        <w:spacing w:line="288" w:lineRule="atLeast"/>
        <w:jc w:val="both"/>
        <w:rPr>
          <w:rFonts w:ascii="Times New Roman" w:hAnsi="Times New Roman"/>
          <w:sz w:val="24"/>
          <w:szCs w:val="24"/>
          <w:lang w:val="sq-AL"/>
        </w:rPr>
      </w:pPr>
      <w:r w:rsidRPr="00631D19">
        <w:rPr>
          <w:rFonts w:ascii="Times New Roman" w:hAnsi="Times New Roman"/>
          <w:sz w:val="24"/>
          <w:szCs w:val="24"/>
          <w:lang w:val="sq-AL"/>
        </w:rPr>
        <w:t>Mbrojtja e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ndetit publik n</w:t>
      </w:r>
      <w:r w:rsidR="002D395A" w:rsidRPr="00631D19">
        <w:rPr>
          <w:rFonts w:ascii="Times New Roman" w:hAnsi="Times New Roman"/>
          <w:sz w:val="24"/>
          <w:szCs w:val="24"/>
          <w:lang w:val="sq-AL"/>
        </w:rPr>
        <w:t>ë</w:t>
      </w:r>
      <w:r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Pr="00631D19">
        <w:rPr>
          <w:rFonts w:ascii="Times New Roman" w:hAnsi="Times New Roman"/>
          <w:sz w:val="24"/>
          <w:szCs w:val="24"/>
          <w:lang w:val="sq-AL"/>
        </w:rPr>
        <w:t>rmjet inspektimeve higjieno-sanitare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kryera nga institucioni p</w:t>
      </w:r>
      <w:r w:rsidR="002D395A" w:rsidRPr="00631D19">
        <w:rPr>
          <w:rFonts w:ascii="Times New Roman" w:hAnsi="Times New Roman"/>
          <w:sz w:val="24"/>
          <w:szCs w:val="24"/>
          <w:lang w:val="sq-AL"/>
        </w:rPr>
        <w:t>ë</w:t>
      </w:r>
      <w:r w:rsidRPr="00631D19">
        <w:rPr>
          <w:rFonts w:ascii="Times New Roman" w:hAnsi="Times New Roman"/>
          <w:sz w:val="24"/>
          <w:szCs w:val="24"/>
          <w:lang w:val="sq-AL"/>
        </w:rPr>
        <w:t>rkat</w:t>
      </w:r>
      <w:r w:rsidR="002D395A" w:rsidRPr="00631D19">
        <w:rPr>
          <w:rFonts w:ascii="Times New Roman" w:hAnsi="Times New Roman"/>
          <w:sz w:val="24"/>
          <w:szCs w:val="24"/>
          <w:lang w:val="sq-AL"/>
        </w:rPr>
        <w:t>ë</w:t>
      </w:r>
      <w:r w:rsidRPr="00631D19">
        <w:rPr>
          <w:rFonts w:ascii="Times New Roman" w:hAnsi="Times New Roman"/>
          <w:sz w:val="24"/>
          <w:szCs w:val="24"/>
          <w:lang w:val="sq-AL"/>
        </w:rPr>
        <w:t>s sipas kompetencave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ndara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p>
    <w:p w14:paraId="71B89E13" w14:textId="27A0AFD8" w:rsidR="006A1CD1" w:rsidRPr="00631D19" w:rsidRDefault="00436456" w:rsidP="00BF5D6C">
      <w:pPr>
        <w:pStyle w:val="ListParagraph"/>
        <w:numPr>
          <w:ilvl w:val="0"/>
          <w:numId w:val="13"/>
        </w:numPr>
        <w:spacing w:line="288" w:lineRule="atLeast"/>
        <w:jc w:val="both"/>
        <w:rPr>
          <w:rFonts w:ascii="Times New Roman" w:hAnsi="Times New Roman"/>
          <w:sz w:val="24"/>
          <w:szCs w:val="24"/>
          <w:lang w:val="sq-AL"/>
        </w:rPr>
      </w:pPr>
      <w:r w:rsidRPr="00631D19">
        <w:rPr>
          <w:rFonts w:ascii="Times New Roman" w:hAnsi="Times New Roman"/>
          <w:sz w:val="24"/>
          <w:szCs w:val="24"/>
          <w:lang w:val="sq-AL"/>
        </w:rPr>
        <w:t>Shp</w:t>
      </w:r>
      <w:r w:rsidR="002D395A" w:rsidRPr="00631D19">
        <w:rPr>
          <w:rFonts w:ascii="Times New Roman" w:hAnsi="Times New Roman"/>
          <w:sz w:val="24"/>
          <w:szCs w:val="24"/>
          <w:lang w:val="sq-AL"/>
        </w:rPr>
        <w:t>ë</w:t>
      </w:r>
      <w:r w:rsidRPr="00631D19">
        <w:rPr>
          <w:rFonts w:ascii="Times New Roman" w:hAnsi="Times New Roman"/>
          <w:sz w:val="24"/>
          <w:szCs w:val="24"/>
          <w:lang w:val="sq-AL"/>
        </w:rPr>
        <w:t>rndarja propor</w:t>
      </w:r>
      <w:r w:rsidR="006A1CD1" w:rsidRPr="00631D19">
        <w:rPr>
          <w:rFonts w:ascii="Times New Roman" w:hAnsi="Times New Roman"/>
          <w:sz w:val="24"/>
          <w:szCs w:val="24"/>
          <w:lang w:val="sq-AL"/>
        </w:rPr>
        <w:t>cionale e barr</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inspektimeve nga </w:t>
      </w:r>
      <w:r w:rsidR="007245E6" w:rsidRPr="00631D19">
        <w:rPr>
          <w:rFonts w:ascii="Times New Roman" w:hAnsi="Times New Roman"/>
          <w:sz w:val="24"/>
          <w:szCs w:val="24"/>
          <w:lang w:val="sq-AL"/>
        </w:rPr>
        <w:t xml:space="preserve">struktura përgjegjëse për inspektimin në fushën e shëndetit </w:t>
      </w:r>
      <w:r w:rsidR="000871F3" w:rsidRPr="00631D19">
        <w:rPr>
          <w:rFonts w:ascii="Times New Roman" w:hAnsi="Times New Roman"/>
          <w:sz w:val="24"/>
          <w:szCs w:val="24"/>
          <w:lang w:val="sq-AL"/>
        </w:rPr>
        <w:t>te</w:t>
      </w:r>
      <w:r w:rsidR="007245E6" w:rsidRPr="00631D19">
        <w:rPr>
          <w:rFonts w:ascii="Times New Roman" w:hAnsi="Times New Roman"/>
          <w:sz w:val="24"/>
          <w:szCs w:val="24"/>
          <w:lang w:val="sq-AL"/>
        </w:rPr>
        <w:t xml:space="preserve"> institucioni përgjegjës për kontrollin zyrtar të ushqimit dhe ushqimit për kafsh</w:t>
      </w:r>
      <w:r w:rsidR="001F0B07" w:rsidRPr="00631D19">
        <w:rPr>
          <w:rFonts w:ascii="Times New Roman" w:hAnsi="Times New Roman"/>
          <w:sz w:val="24"/>
          <w:szCs w:val="24"/>
          <w:lang w:val="sq-AL"/>
        </w:rPr>
        <w:t>ë</w:t>
      </w:r>
      <w:r w:rsidR="00234635" w:rsidRPr="00631D19">
        <w:rPr>
          <w:rFonts w:ascii="Times New Roman" w:hAnsi="Times New Roman"/>
          <w:sz w:val="24"/>
          <w:szCs w:val="24"/>
          <w:lang w:val="sq-AL"/>
        </w:rPr>
        <w:t xml:space="preserve">. </w:t>
      </w:r>
      <w:r w:rsidR="006A1CD1" w:rsidRPr="00631D19">
        <w:rPr>
          <w:rFonts w:ascii="Times New Roman" w:hAnsi="Times New Roman"/>
          <w:sz w:val="24"/>
          <w:szCs w:val="24"/>
          <w:lang w:val="sq-AL"/>
        </w:rPr>
        <w:t>Leht</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simi i bizneseve q</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n e prodhimit, ruajtjes, magazinimit, transportimit dhe tregtimit t</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produkteve ushqimore nga inspektimet e dyfishta p</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jtin q</w:t>
      </w:r>
      <w:r w:rsidR="002D395A" w:rsidRPr="00631D19">
        <w:rPr>
          <w:rFonts w:ascii="Times New Roman" w:hAnsi="Times New Roman"/>
          <w:sz w:val="24"/>
          <w:szCs w:val="24"/>
          <w:lang w:val="sq-AL"/>
        </w:rPr>
        <w:t>ë</w:t>
      </w:r>
      <w:r w:rsidR="006A1CD1" w:rsidRPr="00631D19">
        <w:rPr>
          <w:rFonts w:ascii="Times New Roman" w:hAnsi="Times New Roman"/>
          <w:sz w:val="24"/>
          <w:szCs w:val="24"/>
          <w:lang w:val="sq-AL"/>
        </w:rPr>
        <w:t xml:space="preserve">llim. </w:t>
      </w:r>
    </w:p>
    <w:p w14:paraId="261527AC" w14:textId="17998179" w:rsidR="004827C2" w:rsidRPr="00631D19" w:rsidRDefault="004827C2" w:rsidP="00BF5D6C">
      <w:pPr>
        <w:pStyle w:val="ListParagraph"/>
        <w:numPr>
          <w:ilvl w:val="0"/>
          <w:numId w:val="13"/>
        </w:numPr>
        <w:spacing w:line="288" w:lineRule="atLeast"/>
        <w:jc w:val="both"/>
        <w:rPr>
          <w:rFonts w:ascii="Times New Roman" w:hAnsi="Times New Roman"/>
          <w:sz w:val="24"/>
          <w:szCs w:val="24"/>
          <w:lang w:val="sq-AL"/>
        </w:rPr>
      </w:pPr>
      <w:r w:rsidRPr="00631D19">
        <w:rPr>
          <w:rFonts w:ascii="Times New Roman" w:hAnsi="Times New Roman"/>
          <w:sz w:val="24"/>
          <w:szCs w:val="24"/>
          <w:lang w:val="sq-AL"/>
        </w:rPr>
        <w:t xml:space="preserve">Fuqizimi i strukturws përgjegjëse për inspektimin në fushën e shëndetit, duke maksimizuar pwrdorimin e burimeve njerwzore (inspektorwt) nw inspektimin higjieno-sanitar sipas ligjeve: </w:t>
      </w:r>
    </w:p>
    <w:p w14:paraId="7610FEC3" w14:textId="77777777" w:rsidR="004827C2" w:rsidRPr="00631D19" w:rsidRDefault="004827C2" w:rsidP="004827C2">
      <w:pPr>
        <w:pStyle w:val="ListParagraph"/>
        <w:spacing w:line="288" w:lineRule="atLeast"/>
        <w:ind w:left="420"/>
        <w:jc w:val="both"/>
        <w:rPr>
          <w:rFonts w:ascii="Times New Roman" w:hAnsi="Times New Roman"/>
          <w:sz w:val="24"/>
          <w:szCs w:val="24"/>
          <w:lang w:val="sq-AL"/>
        </w:rPr>
      </w:pPr>
      <w:r w:rsidRPr="00631D19">
        <w:rPr>
          <w:rFonts w:ascii="Times New Roman" w:hAnsi="Times New Roman"/>
          <w:sz w:val="24"/>
          <w:szCs w:val="24"/>
          <w:lang w:val="sq-AL"/>
        </w:rPr>
        <w:t>-</w:t>
      </w:r>
      <w:r w:rsidRPr="00631D19">
        <w:rPr>
          <w:rFonts w:ascii="Times New Roman" w:hAnsi="Times New Roman"/>
          <w:sz w:val="24"/>
          <w:szCs w:val="24"/>
          <w:lang w:val="sq-AL"/>
        </w:rPr>
        <w:tab/>
        <w:t>Ligjit nr. 9518 “Për mbrojtjen e të miturve nga përdorimi i alkoolit, pijeve energjike dhe pijeve të gazuara që përmbajnë sheqer të shtuar”, të ndryshuar.</w:t>
      </w:r>
    </w:p>
    <w:p w14:paraId="050A851E" w14:textId="77777777" w:rsidR="004827C2" w:rsidRPr="00631D19" w:rsidRDefault="004827C2" w:rsidP="004827C2">
      <w:pPr>
        <w:pStyle w:val="ListParagraph"/>
        <w:spacing w:line="288" w:lineRule="atLeast"/>
        <w:ind w:left="420"/>
        <w:jc w:val="both"/>
        <w:rPr>
          <w:rFonts w:ascii="Times New Roman" w:hAnsi="Times New Roman"/>
          <w:sz w:val="24"/>
          <w:szCs w:val="24"/>
          <w:lang w:val="sq-AL"/>
        </w:rPr>
      </w:pPr>
      <w:r w:rsidRPr="00631D19">
        <w:rPr>
          <w:rFonts w:ascii="Times New Roman" w:hAnsi="Times New Roman"/>
          <w:sz w:val="24"/>
          <w:szCs w:val="24"/>
          <w:lang w:val="sq-AL"/>
        </w:rPr>
        <w:t>-</w:t>
      </w:r>
      <w:r w:rsidRPr="00631D19">
        <w:rPr>
          <w:rFonts w:ascii="Times New Roman" w:hAnsi="Times New Roman"/>
          <w:sz w:val="24"/>
          <w:szCs w:val="24"/>
          <w:lang w:val="sq-AL"/>
        </w:rPr>
        <w:tab/>
        <w:t xml:space="preserve">Ligjit nr. 9636 “Për mbrojtjen e shëndetit nga produktet e duhanit”, të ndryshuar. </w:t>
      </w:r>
    </w:p>
    <w:p w14:paraId="7708CFA7" w14:textId="7FA17030" w:rsidR="004827C2" w:rsidRPr="00631D19" w:rsidRDefault="004827C2" w:rsidP="004827C2">
      <w:pPr>
        <w:pStyle w:val="ListParagraph"/>
        <w:spacing w:line="288" w:lineRule="atLeast"/>
        <w:ind w:left="420"/>
        <w:jc w:val="both"/>
        <w:rPr>
          <w:rFonts w:ascii="Times New Roman" w:hAnsi="Times New Roman"/>
          <w:sz w:val="24"/>
          <w:szCs w:val="24"/>
          <w:lang w:val="sq-AL"/>
        </w:rPr>
      </w:pPr>
      <w:r w:rsidRPr="00631D19">
        <w:rPr>
          <w:rFonts w:ascii="Times New Roman" w:hAnsi="Times New Roman"/>
          <w:sz w:val="24"/>
          <w:szCs w:val="24"/>
          <w:lang w:val="sq-AL"/>
        </w:rPr>
        <w:t>-</w:t>
      </w:r>
      <w:r w:rsidRPr="00631D19">
        <w:rPr>
          <w:rFonts w:ascii="Times New Roman" w:hAnsi="Times New Roman"/>
          <w:sz w:val="24"/>
          <w:szCs w:val="24"/>
          <w:lang w:val="sq-AL"/>
        </w:rPr>
        <w:tab/>
        <w:t>Ligjit nr. 26/2017 “Për Produktet Kozmetike”.</w:t>
      </w:r>
    </w:p>
    <w:p w14:paraId="7F6D262A" w14:textId="77777777" w:rsidR="009B77BE" w:rsidRPr="00631D19" w:rsidRDefault="009B77BE" w:rsidP="00AC4983">
      <w:pPr>
        <w:pStyle w:val="Heading1"/>
        <w:jc w:val="both"/>
        <w:rPr>
          <w:rFonts w:ascii="Times New Roman" w:hAnsi="Times New Roman" w:cs="Times New Roman"/>
          <w:sz w:val="24"/>
          <w:szCs w:val="24"/>
          <w:lang w:val="sq-AL"/>
        </w:rPr>
      </w:pPr>
    </w:p>
    <w:p w14:paraId="195E1724" w14:textId="77777777" w:rsidR="00C50922" w:rsidRPr="00631D19" w:rsidRDefault="008D1611"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Përshkrimi i opsioneve të shqyrtuara</w:t>
      </w:r>
    </w:p>
    <w:p w14:paraId="49AA798C" w14:textId="77777777" w:rsidR="00F92C25" w:rsidRPr="00631D19" w:rsidRDefault="00F92C25" w:rsidP="00AC4983">
      <w:pPr>
        <w:jc w:val="both"/>
        <w:rPr>
          <w:rFonts w:ascii="Times New Roman" w:hAnsi="Times New Roman"/>
          <w:sz w:val="24"/>
          <w:szCs w:val="24"/>
          <w:lang w:val="sq-AL"/>
        </w:rPr>
      </w:pPr>
    </w:p>
    <w:p w14:paraId="2C05D5EA" w14:textId="77777777" w:rsidR="008D1611" w:rsidRPr="00631D19" w:rsidRDefault="008D1611" w:rsidP="00AC4983">
      <w:pPr>
        <w:pStyle w:val="ListParagraph"/>
        <w:numPr>
          <w:ilvl w:val="0"/>
          <w:numId w:val="10"/>
        </w:numPr>
        <w:spacing w:after="0"/>
        <w:jc w:val="both"/>
        <w:rPr>
          <w:rFonts w:ascii="Times New Roman" w:hAnsi="Times New Roman"/>
          <w:i/>
          <w:sz w:val="24"/>
          <w:szCs w:val="24"/>
          <w:lang w:val="sq-AL"/>
        </w:rPr>
      </w:pPr>
      <w:r w:rsidRPr="00631D19">
        <w:rPr>
          <w:rFonts w:ascii="Times New Roman" w:hAnsi="Times New Roman"/>
          <w:i/>
          <w:sz w:val="24"/>
          <w:szCs w:val="24"/>
          <w:lang w:val="sq-AL"/>
        </w:rPr>
        <w:t xml:space="preserve">Përshkruani opsionin e status </w:t>
      </w:r>
      <w:r w:rsidR="00475898" w:rsidRPr="00631D19">
        <w:rPr>
          <w:rFonts w:ascii="Times New Roman" w:hAnsi="Times New Roman"/>
          <w:i/>
          <w:sz w:val="24"/>
          <w:szCs w:val="24"/>
          <w:lang w:val="sq-AL"/>
        </w:rPr>
        <w:t>q</w:t>
      </w:r>
      <w:r w:rsidRPr="00631D19">
        <w:rPr>
          <w:rFonts w:ascii="Times New Roman" w:hAnsi="Times New Roman"/>
          <w:i/>
          <w:sz w:val="24"/>
          <w:szCs w:val="24"/>
          <w:lang w:val="sq-AL"/>
        </w:rPr>
        <w:t>uo</w:t>
      </w:r>
      <w:r w:rsidR="00475898" w:rsidRPr="00631D19">
        <w:rPr>
          <w:rFonts w:ascii="Times New Roman" w:hAnsi="Times New Roman"/>
          <w:i/>
          <w:sz w:val="24"/>
          <w:szCs w:val="24"/>
          <w:lang w:val="sq-AL"/>
        </w:rPr>
        <w:t>-</w:t>
      </w:r>
      <w:r w:rsidRPr="00631D19">
        <w:rPr>
          <w:rFonts w:ascii="Times New Roman" w:hAnsi="Times New Roman"/>
          <w:i/>
          <w:sz w:val="24"/>
          <w:szCs w:val="24"/>
          <w:lang w:val="sq-AL"/>
        </w:rPr>
        <w:t>së</w:t>
      </w:r>
      <w:r w:rsidR="00475898" w:rsidRPr="00631D19">
        <w:rPr>
          <w:rFonts w:ascii="Times New Roman" w:hAnsi="Times New Roman"/>
          <w:i/>
          <w:sz w:val="24"/>
          <w:szCs w:val="24"/>
          <w:lang w:val="sq-AL"/>
        </w:rPr>
        <w:t xml:space="preserve">. </w:t>
      </w:r>
    </w:p>
    <w:p w14:paraId="76EC349E" w14:textId="77777777" w:rsidR="008D1611" w:rsidRPr="00631D19" w:rsidRDefault="008D1611" w:rsidP="00AC4983">
      <w:pPr>
        <w:pStyle w:val="ListParagraph"/>
        <w:numPr>
          <w:ilvl w:val="0"/>
          <w:numId w:val="10"/>
        </w:numPr>
        <w:spacing w:after="0"/>
        <w:jc w:val="both"/>
        <w:rPr>
          <w:rFonts w:ascii="Times New Roman" w:hAnsi="Times New Roman"/>
          <w:i/>
          <w:sz w:val="24"/>
          <w:szCs w:val="24"/>
          <w:lang w:val="sq-AL"/>
        </w:rPr>
      </w:pPr>
      <w:r w:rsidRPr="00631D19">
        <w:rPr>
          <w:rFonts w:ascii="Times New Roman" w:hAnsi="Times New Roman"/>
          <w:i/>
          <w:sz w:val="24"/>
          <w:szCs w:val="24"/>
          <w:lang w:val="sq-AL"/>
        </w:rPr>
        <w:t>Identifikoni dhe përshkruani të gjitha opsionet e politikave që keni marrë parasysh</w:t>
      </w:r>
      <w:r w:rsidR="00475898" w:rsidRPr="00631D19">
        <w:rPr>
          <w:rFonts w:ascii="Times New Roman" w:hAnsi="Times New Roman"/>
          <w:i/>
          <w:sz w:val="24"/>
          <w:szCs w:val="24"/>
          <w:lang w:val="sq-AL"/>
        </w:rPr>
        <w:t>.</w:t>
      </w:r>
    </w:p>
    <w:p w14:paraId="5EAB7D98" w14:textId="77777777" w:rsidR="008104CC" w:rsidRPr="00631D19" w:rsidRDefault="008D1611" w:rsidP="00AC4983">
      <w:pPr>
        <w:pStyle w:val="ListParagraph"/>
        <w:numPr>
          <w:ilvl w:val="0"/>
          <w:numId w:val="10"/>
        </w:numPr>
        <w:spacing w:after="0"/>
        <w:jc w:val="both"/>
        <w:rPr>
          <w:rFonts w:ascii="Times New Roman" w:hAnsi="Times New Roman"/>
          <w:sz w:val="24"/>
          <w:szCs w:val="24"/>
          <w:lang w:val="sq-AL"/>
        </w:rPr>
      </w:pPr>
      <w:r w:rsidRPr="00631D19">
        <w:rPr>
          <w:rFonts w:ascii="Times New Roman" w:hAnsi="Times New Roman"/>
          <w:i/>
          <w:sz w:val="24"/>
          <w:szCs w:val="24"/>
          <w:lang w:val="sq-AL"/>
        </w:rPr>
        <w:t xml:space="preserve">Shpjegoni se si janë zgjedhur opsionet e </w:t>
      </w:r>
      <w:r w:rsidR="00573E8A" w:rsidRPr="00631D19">
        <w:rPr>
          <w:rFonts w:ascii="Times New Roman" w:hAnsi="Times New Roman"/>
          <w:i/>
          <w:sz w:val="24"/>
          <w:szCs w:val="24"/>
          <w:lang w:val="sq-AL"/>
        </w:rPr>
        <w:t>renditura</w:t>
      </w:r>
      <w:r w:rsidR="00573E8A" w:rsidRPr="00631D19">
        <w:rPr>
          <w:rFonts w:ascii="Times New Roman" w:hAnsi="Times New Roman"/>
          <w:sz w:val="24"/>
          <w:szCs w:val="24"/>
          <w:lang w:val="sq-AL"/>
        </w:rPr>
        <w:t xml:space="preserve">. </w:t>
      </w:r>
      <w:r w:rsidR="004B05F4" w:rsidRPr="00631D19">
        <w:rPr>
          <w:rFonts w:ascii="Times New Roman" w:hAnsi="Times New Roman"/>
          <w:sz w:val="24"/>
          <w:szCs w:val="24"/>
          <w:lang w:val="sq-AL"/>
        </w:rPr>
        <w:t xml:space="preserve"> </w:t>
      </w:r>
    </w:p>
    <w:p w14:paraId="73FE1525" w14:textId="77777777" w:rsidR="00EE03C7" w:rsidRPr="00631D19" w:rsidRDefault="00EE03C7" w:rsidP="00AC4983">
      <w:pPr>
        <w:spacing w:line="288" w:lineRule="atLeast"/>
        <w:jc w:val="both"/>
        <w:rPr>
          <w:rFonts w:ascii="Times New Roman" w:hAnsi="Times New Roman"/>
          <w:b/>
          <w:sz w:val="24"/>
          <w:szCs w:val="24"/>
          <w:lang w:val="it-IT"/>
        </w:rPr>
      </w:pPr>
    </w:p>
    <w:p w14:paraId="307FB76B" w14:textId="290C6BDA" w:rsidR="006A1CD1" w:rsidRPr="00631D19" w:rsidRDefault="006A1CD1" w:rsidP="006A1CD1">
      <w:pPr>
        <w:jc w:val="both"/>
        <w:rPr>
          <w:rFonts w:ascii="Times New Roman" w:hAnsi="Times New Roman"/>
          <w:bCs/>
          <w:sz w:val="24"/>
          <w:szCs w:val="24"/>
          <w:lang w:val="it-IT"/>
        </w:rPr>
      </w:pPr>
      <w:r w:rsidRPr="00631D19">
        <w:rPr>
          <w:rFonts w:ascii="Times New Roman" w:hAnsi="Times New Roman"/>
          <w:bCs/>
          <w:sz w:val="24"/>
          <w:szCs w:val="24"/>
          <w:lang w:val="it-IT"/>
        </w:rPr>
        <w:t>Opsioni 0, ose ruajtja e status quo-së implikon mbajtjen në fuqi të ligjit aktual. Ky opsion lë të parregulluar ndarjen e qart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kompetencave mes dy institucioneve, </w:t>
      </w:r>
      <w:r w:rsidR="007245E6" w:rsidRPr="00631D19">
        <w:rPr>
          <w:rFonts w:ascii="Times New Roman" w:hAnsi="Times New Roman"/>
          <w:sz w:val="24"/>
          <w:szCs w:val="24"/>
          <w:lang w:val="sq-AL"/>
        </w:rPr>
        <w:t>struktura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 </w:t>
      </w:r>
      <w:r w:rsidRPr="00631D19">
        <w:rPr>
          <w:rFonts w:ascii="Times New Roman" w:hAnsi="Times New Roman"/>
          <w:bCs/>
          <w:sz w:val="24"/>
          <w:szCs w:val="24"/>
          <w:lang w:val="it-IT"/>
        </w:rPr>
        <w:t xml:space="preserve"> p</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r inspektimin n</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objektet e prodhimit, ruajtjes, magazinimit, transportimit dhe tregtimit 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produkteve ushqimore. Ndarja e qart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e kompetencave mes dy institucioneve ka ardhur si rrjedhoj</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e reform</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s n</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bujq</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si dhe ligjit nr. 9863, dat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28.01.2008 “P</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r ushqimin”</w:t>
      </w:r>
      <w:r w:rsidR="00234635" w:rsidRPr="00631D19">
        <w:rPr>
          <w:rFonts w:ascii="Times New Roman" w:hAnsi="Times New Roman"/>
          <w:bCs/>
          <w:sz w:val="24"/>
          <w:szCs w:val="24"/>
          <w:lang w:val="it-IT"/>
        </w:rPr>
        <w:t>,</w:t>
      </w:r>
      <w:r w:rsidRPr="00631D19">
        <w:rPr>
          <w:rFonts w:ascii="Times New Roman" w:hAnsi="Times New Roman"/>
          <w:bCs/>
          <w:sz w:val="24"/>
          <w:szCs w:val="24"/>
          <w:lang w:val="it-IT"/>
        </w:rPr>
        <w:t xml:space="preserve"> i ndryshuar.</w:t>
      </w:r>
    </w:p>
    <w:p w14:paraId="2EAC5758" w14:textId="3292C179" w:rsidR="006A1CD1" w:rsidRPr="00631D19" w:rsidRDefault="006A1CD1" w:rsidP="006A1CD1">
      <w:pPr>
        <w:jc w:val="both"/>
        <w:rPr>
          <w:rFonts w:ascii="Times New Roman" w:hAnsi="Times New Roman"/>
          <w:bCs/>
          <w:sz w:val="24"/>
          <w:szCs w:val="24"/>
          <w:lang w:val="it-IT"/>
        </w:rPr>
      </w:pPr>
      <w:r w:rsidRPr="00631D19">
        <w:rPr>
          <w:rFonts w:ascii="Times New Roman" w:hAnsi="Times New Roman"/>
          <w:bCs/>
          <w:sz w:val="24"/>
          <w:szCs w:val="24"/>
          <w:lang w:val="it-IT"/>
        </w:rPr>
        <w:lastRenderedPageBreak/>
        <w:t>Opsioni 1, hartimi i një ligji të ri. Ky opsion është jo i favorizuar dhe nuk është i konkretizuar pasi problemet e sipërpërmendura në lidhje me inspektimin e produkteve ushqimore mund të adresohen me ndryshime të ligjit aktual dhe ndërhyrja nuk b</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n ndryshime thelbësore të ligjit dhe m</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nyr</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s s</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inspektimit.</w:t>
      </w:r>
    </w:p>
    <w:p w14:paraId="43DE457F" w14:textId="6A5036E0" w:rsidR="00B53B35" w:rsidRPr="00631D19" w:rsidRDefault="006A1CD1" w:rsidP="006A1CD1">
      <w:pPr>
        <w:jc w:val="both"/>
        <w:rPr>
          <w:rFonts w:ascii="Times New Roman" w:hAnsi="Times New Roman"/>
          <w:bCs/>
          <w:sz w:val="24"/>
          <w:szCs w:val="24"/>
          <w:lang w:val="it-IT"/>
        </w:rPr>
      </w:pPr>
      <w:r w:rsidRPr="00631D19">
        <w:rPr>
          <w:rFonts w:ascii="Times New Roman" w:hAnsi="Times New Roman"/>
          <w:bCs/>
          <w:sz w:val="24"/>
          <w:szCs w:val="24"/>
          <w:lang w:val="it-IT"/>
        </w:rPr>
        <w:t>Opsioni 2, ose bërja e ndryshimeve në ligjin aktual përfshin ndarjen e qart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kompetencave për inspektimin higjieno-sanitar ndërmjet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bCs/>
          <w:sz w:val="24"/>
          <w:szCs w:val="24"/>
          <w:lang w:val="it-IT"/>
        </w:rPr>
        <w:t xml:space="preserve"> lidhur me inspektimet n</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objektet e prodhimit, ruajtjes, magazinimit, transportimit dhe tregtimit t</w:t>
      </w:r>
      <w:r w:rsidR="002D395A" w:rsidRPr="00631D19">
        <w:rPr>
          <w:rFonts w:ascii="Times New Roman" w:hAnsi="Times New Roman"/>
          <w:bCs/>
          <w:sz w:val="24"/>
          <w:szCs w:val="24"/>
          <w:lang w:val="it-IT"/>
        </w:rPr>
        <w:t>ë</w:t>
      </w:r>
      <w:r w:rsidRPr="00631D19">
        <w:rPr>
          <w:rFonts w:ascii="Times New Roman" w:hAnsi="Times New Roman"/>
          <w:bCs/>
          <w:sz w:val="24"/>
          <w:szCs w:val="24"/>
          <w:lang w:val="it-IT"/>
        </w:rPr>
        <w:t xml:space="preserve"> produkteve ushqimore.</w:t>
      </w:r>
    </w:p>
    <w:p w14:paraId="156C9EEC" w14:textId="77777777" w:rsidR="006A1CD1" w:rsidRPr="00631D19" w:rsidRDefault="006A1CD1" w:rsidP="006A1CD1">
      <w:pPr>
        <w:jc w:val="both"/>
        <w:rPr>
          <w:rFonts w:ascii="Times New Roman" w:hAnsi="Times New Roman"/>
          <w:sz w:val="24"/>
          <w:szCs w:val="24"/>
          <w:lang w:val="sq-AL"/>
        </w:rPr>
      </w:pPr>
    </w:p>
    <w:p w14:paraId="411CE437" w14:textId="77777777" w:rsidR="00C50922" w:rsidRPr="00631D19" w:rsidRDefault="008C5313"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Vlerësimi i opsioneve/analizimi i ndikimeve</w:t>
      </w:r>
    </w:p>
    <w:p w14:paraId="0C6BEBF9" w14:textId="77777777" w:rsidR="004305B1" w:rsidRPr="00631D19" w:rsidRDefault="004305B1" w:rsidP="00AC4983">
      <w:pPr>
        <w:jc w:val="both"/>
        <w:rPr>
          <w:rFonts w:ascii="Times New Roman" w:hAnsi="Times New Roman"/>
          <w:sz w:val="24"/>
          <w:szCs w:val="24"/>
          <w:lang w:val="sq-AL"/>
        </w:rPr>
      </w:pPr>
    </w:p>
    <w:p w14:paraId="234868B4" w14:textId="77777777" w:rsidR="004305B1" w:rsidRPr="00631D19" w:rsidRDefault="004305B1" w:rsidP="00AC4983">
      <w:pPr>
        <w:pStyle w:val="BodyText"/>
        <w:numPr>
          <w:ilvl w:val="0"/>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Identifikoni se kush preket.</w:t>
      </w:r>
    </w:p>
    <w:p w14:paraId="2BE5928A" w14:textId="77777777" w:rsidR="004305B1" w:rsidRPr="00631D19" w:rsidRDefault="004305B1" w:rsidP="00AC4983">
      <w:pPr>
        <w:pStyle w:val="BodyText"/>
        <w:numPr>
          <w:ilvl w:val="0"/>
          <w:numId w:val="6"/>
        </w:numPr>
        <w:spacing w:after="0"/>
        <w:ind w:left="540" w:hanging="180"/>
        <w:jc w:val="both"/>
        <w:rPr>
          <w:rFonts w:ascii="Times New Roman" w:hAnsi="Times New Roman"/>
          <w:i/>
          <w:sz w:val="24"/>
          <w:szCs w:val="24"/>
          <w:lang w:val="sq-AL"/>
        </w:rPr>
      </w:pPr>
      <w:r w:rsidRPr="00631D19">
        <w:rPr>
          <w:rFonts w:ascii="Times New Roman" w:hAnsi="Times New Roman"/>
          <w:i/>
          <w:sz w:val="24"/>
          <w:szCs w:val="24"/>
          <w:lang w:val="sq-AL"/>
        </w:rPr>
        <w:t>Identifikoni llojet e ndikimeve për secilin grup të prekur; bëni dallimin midis ndikimeve të drejtpërdrejta dhe jo të drejtpërdrejta.</w:t>
      </w:r>
    </w:p>
    <w:p w14:paraId="2133871C" w14:textId="77777777" w:rsidR="004305B1" w:rsidRPr="00631D19" w:rsidRDefault="004305B1" w:rsidP="00AC4983">
      <w:pPr>
        <w:pStyle w:val="BodyText"/>
        <w:numPr>
          <w:ilvl w:val="0"/>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Për ndikimet e drejtpërdrejta:</w:t>
      </w:r>
    </w:p>
    <w:p w14:paraId="50D301E1" w14:textId="77777777" w:rsidR="004305B1" w:rsidRPr="00631D19" w:rsidRDefault="004305B1" w:rsidP="00AC4983">
      <w:pPr>
        <w:pStyle w:val="BodyText"/>
        <w:numPr>
          <w:ilvl w:val="1"/>
          <w:numId w:val="6"/>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Përshkruani nga ana cilësore ndikimet e drejtpërdrejta mbi grupet e prekura.</w:t>
      </w:r>
    </w:p>
    <w:p w14:paraId="49FC043B" w14:textId="77777777" w:rsidR="004305B1" w:rsidRPr="00631D19" w:rsidRDefault="004305B1" w:rsidP="00AC4983">
      <w:pPr>
        <w:pStyle w:val="BodyText"/>
        <w:numPr>
          <w:ilvl w:val="1"/>
          <w:numId w:val="6"/>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Analizoni nga ana sasiore ndikimet më të rëndësishme të drejtpërdrejta.</w:t>
      </w:r>
    </w:p>
    <w:p w14:paraId="643B300F" w14:textId="77777777" w:rsidR="004305B1" w:rsidRPr="00631D19" w:rsidRDefault="004305B1" w:rsidP="00AC4983">
      <w:pPr>
        <w:pStyle w:val="BodyText"/>
        <w:numPr>
          <w:ilvl w:val="1"/>
          <w:numId w:val="6"/>
        </w:numPr>
        <w:spacing w:after="0"/>
        <w:jc w:val="both"/>
        <w:rPr>
          <w:rFonts w:ascii="Times New Roman" w:eastAsiaTheme="majorEastAsia" w:hAnsi="Times New Roman"/>
          <w:i/>
          <w:sz w:val="24"/>
          <w:szCs w:val="24"/>
          <w:lang w:val="sq-AL"/>
        </w:rPr>
      </w:pPr>
      <w:r w:rsidRPr="00631D19">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4DAFAD7A"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eastAsiaTheme="majorEastAsia" w:hAnsi="Times New Roman"/>
          <w:i/>
          <w:sz w:val="24"/>
          <w:szCs w:val="24"/>
          <w:lang w:val="sq-AL"/>
        </w:rPr>
        <w:t>Analizoni ndikimin mbi ndërmarrjet e vogla dhe të mesme.</w:t>
      </w:r>
    </w:p>
    <w:p w14:paraId="679F0F17" w14:textId="77777777" w:rsidR="004305B1" w:rsidRPr="00631D19" w:rsidRDefault="004305B1" w:rsidP="00AC4983">
      <w:pPr>
        <w:pStyle w:val="BodyText"/>
        <w:numPr>
          <w:ilvl w:val="0"/>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Për ndikimet jo të drejtpërdrejta:</w:t>
      </w:r>
    </w:p>
    <w:p w14:paraId="5C12C32A"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eastAsiaTheme="majorEastAsia" w:hAnsi="Times New Roman"/>
          <w:i/>
          <w:sz w:val="24"/>
          <w:szCs w:val="24"/>
          <w:lang w:val="sq-AL"/>
        </w:rPr>
        <w:t>Përshkruani nga ana cilësore ndikimet jo të drejtpërdrejta mbi grupet e prekura.</w:t>
      </w:r>
    </w:p>
    <w:p w14:paraId="56D60BFB"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eastAsiaTheme="majorEastAsia" w:hAnsi="Times New Roman"/>
          <w:i/>
          <w:sz w:val="24"/>
          <w:szCs w:val="24"/>
          <w:lang w:val="sq-AL"/>
        </w:rPr>
        <w:t>Analizoni ndikimin mbi konkurrencën.</w:t>
      </w:r>
      <w:r w:rsidRPr="00631D19">
        <w:rPr>
          <w:rFonts w:ascii="Times New Roman" w:hAnsi="Times New Roman"/>
          <w:i/>
          <w:sz w:val="24"/>
          <w:szCs w:val="24"/>
          <w:lang w:val="sq-AL"/>
        </w:rPr>
        <w:t xml:space="preserve">  </w:t>
      </w:r>
    </w:p>
    <w:p w14:paraId="6C968156" w14:textId="77777777" w:rsidR="004305B1" w:rsidRPr="00631D19" w:rsidRDefault="004305B1" w:rsidP="00AC4983">
      <w:pPr>
        <w:pStyle w:val="BodyText"/>
        <w:numPr>
          <w:ilvl w:val="0"/>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Diskutoni kufizimin e analizës:</w:t>
      </w:r>
    </w:p>
    <w:p w14:paraId="64ECA252"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Jepni supozimet në të cilat janë bazuar parashikimet dhe risqet, të cilave ato u nënshtrohen.</w:t>
      </w:r>
    </w:p>
    <w:p w14:paraId="651C1B26"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Tregoni sa të forta, të pavarura dhe të rëndësishme janë provat që mbështesin supozimet.</w:t>
      </w:r>
    </w:p>
    <w:p w14:paraId="024A6836"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Tregoni se çfarë mund të pengojë realizimin e përfitimeve, të rrisë kostot ose të sjellë pasoja të papritura.</w:t>
      </w:r>
    </w:p>
    <w:p w14:paraId="7B8C8634" w14:textId="77777777" w:rsidR="004305B1" w:rsidRPr="00631D19" w:rsidRDefault="004305B1" w:rsidP="00AC4983">
      <w:pPr>
        <w:pStyle w:val="BodyText"/>
        <w:numPr>
          <w:ilvl w:val="0"/>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Përmblidhni vlerësimin e opsioneve:</w:t>
      </w:r>
    </w:p>
    <w:p w14:paraId="590567A3"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 xml:space="preserve"> Paraqisni një pasqyrë përmbledhëse të të gjitha ndikimeve të opsioneve të analizuara.</w:t>
      </w:r>
    </w:p>
    <w:p w14:paraId="3F65B49A"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Shpjegoni se si ndikimet e të gjitha opsioneve të analizuara krahasohen me njëra-tjetrën.</w:t>
      </w:r>
    </w:p>
    <w:p w14:paraId="3BCE505C" w14:textId="77777777" w:rsidR="004305B1" w:rsidRPr="00631D19" w:rsidRDefault="004305B1" w:rsidP="00AC4983">
      <w:pPr>
        <w:pStyle w:val="BodyText"/>
        <w:numPr>
          <w:ilvl w:val="1"/>
          <w:numId w:val="6"/>
        </w:numPr>
        <w:spacing w:after="0"/>
        <w:jc w:val="both"/>
        <w:rPr>
          <w:rFonts w:ascii="Times New Roman" w:hAnsi="Times New Roman"/>
          <w:i/>
          <w:sz w:val="24"/>
          <w:szCs w:val="24"/>
          <w:lang w:val="sq-AL"/>
        </w:rPr>
      </w:pPr>
      <w:r w:rsidRPr="00631D19">
        <w:rPr>
          <w:rFonts w:ascii="Times New Roman" w:hAnsi="Times New Roman"/>
          <w:i/>
          <w:sz w:val="24"/>
          <w:szCs w:val="24"/>
          <w:lang w:val="sq-AL"/>
        </w:rPr>
        <w:t>Paraqisni përllogaritjet më të mira të përgjithshme neto të ndikimit me vlerë monetare të përcaktuar për çdo opsion (shih aneksin 1/b për tabelën që mund të përdorni).</w:t>
      </w:r>
    </w:p>
    <w:p w14:paraId="4E60C2D3" w14:textId="77777777" w:rsidR="00781E29" w:rsidRPr="00631D19" w:rsidRDefault="00781E29" w:rsidP="00AC4983">
      <w:pPr>
        <w:jc w:val="both"/>
        <w:rPr>
          <w:rFonts w:ascii="Times New Roman" w:hAnsi="Times New Roman"/>
          <w:sz w:val="24"/>
          <w:szCs w:val="24"/>
          <w:lang w:val="fr-FR"/>
        </w:rPr>
      </w:pPr>
      <w:bookmarkStart w:id="6" w:name="_Toc506919738"/>
    </w:p>
    <w:p w14:paraId="3C56B8B1" w14:textId="77777777" w:rsidR="00116F51" w:rsidRPr="00631D19" w:rsidRDefault="00116F51" w:rsidP="00AC4983">
      <w:pPr>
        <w:jc w:val="both"/>
        <w:rPr>
          <w:rFonts w:ascii="Times New Roman" w:hAnsi="Times New Roman"/>
          <w:sz w:val="24"/>
          <w:szCs w:val="24"/>
          <w:lang w:val="fr-FR"/>
        </w:rPr>
      </w:pPr>
    </w:p>
    <w:p w14:paraId="65F844A7" w14:textId="543754F6" w:rsidR="003A3D4E" w:rsidRPr="00631D19" w:rsidRDefault="00810C89" w:rsidP="00AC4983">
      <w:pPr>
        <w:jc w:val="both"/>
        <w:rPr>
          <w:rFonts w:ascii="Times New Roman" w:hAnsi="Times New Roman"/>
          <w:sz w:val="24"/>
          <w:szCs w:val="24"/>
          <w:lang w:val="sq-AL"/>
        </w:rPr>
      </w:pPr>
      <w:r w:rsidRPr="00631D19">
        <w:rPr>
          <w:rFonts w:ascii="Times New Roman" w:hAnsi="Times New Roman"/>
          <w:sz w:val="24"/>
          <w:szCs w:val="24"/>
          <w:lang w:val="sq-AL"/>
        </w:rPr>
        <w:t>Nga t</w:t>
      </w:r>
      <w:r w:rsidR="002D395A" w:rsidRPr="00631D19">
        <w:rPr>
          <w:rFonts w:ascii="Times New Roman" w:hAnsi="Times New Roman"/>
          <w:sz w:val="24"/>
          <w:szCs w:val="24"/>
          <w:lang w:val="sq-AL"/>
        </w:rPr>
        <w:t>ë</w:t>
      </w:r>
      <w:r w:rsidR="00793CE5" w:rsidRPr="00631D19">
        <w:rPr>
          <w:rFonts w:ascii="Times New Roman" w:hAnsi="Times New Roman"/>
          <w:sz w:val="24"/>
          <w:szCs w:val="24"/>
          <w:lang w:val="sq-AL"/>
        </w:rPr>
        <w:t xml:space="preserve"> treja opsionet </w:t>
      </w:r>
      <w:r w:rsidRPr="00631D19">
        <w:rPr>
          <w:rFonts w:ascii="Times New Roman" w:hAnsi="Times New Roman"/>
          <w:sz w:val="24"/>
          <w:szCs w:val="24"/>
          <w:lang w:val="sq-AL"/>
        </w:rPr>
        <w:t>e parashtruara, subjektet e prekura jan</w:t>
      </w:r>
      <w:r w:rsidR="002D395A" w:rsidRPr="00631D19">
        <w:rPr>
          <w:rFonts w:ascii="Times New Roman" w:hAnsi="Times New Roman"/>
          <w:sz w:val="24"/>
          <w:szCs w:val="24"/>
          <w:lang w:val="sq-AL"/>
        </w:rPr>
        <w:t>ë</w:t>
      </w:r>
      <w:r w:rsidRPr="00631D19">
        <w:rPr>
          <w:rFonts w:ascii="Times New Roman" w:hAnsi="Times New Roman"/>
          <w:sz w:val="24"/>
          <w:szCs w:val="24"/>
          <w:lang w:val="sq-AL"/>
        </w:rPr>
        <w:t>:</w:t>
      </w:r>
    </w:p>
    <w:p w14:paraId="1BADD5DA" w14:textId="77777777" w:rsidR="00D230B0" w:rsidRPr="00631D19" w:rsidRDefault="00D230B0" w:rsidP="00AC4983">
      <w:pPr>
        <w:jc w:val="both"/>
        <w:rPr>
          <w:rFonts w:ascii="Times New Roman" w:hAnsi="Times New Roman"/>
          <w:sz w:val="24"/>
          <w:szCs w:val="24"/>
          <w:lang w:val="sq-AL"/>
        </w:rPr>
      </w:pPr>
    </w:p>
    <w:p w14:paraId="7C5ED59D" w14:textId="55274341" w:rsidR="00810C89" w:rsidRPr="00631D19" w:rsidRDefault="000871F3" w:rsidP="00810C89">
      <w:pPr>
        <w:pStyle w:val="ListParagraph"/>
        <w:numPr>
          <w:ilvl w:val="0"/>
          <w:numId w:val="34"/>
        </w:numPr>
        <w:jc w:val="both"/>
        <w:rPr>
          <w:rFonts w:ascii="Times New Roman" w:hAnsi="Times New Roman"/>
          <w:sz w:val="24"/>
          <w:szCs w:val="24"/>
          <w:lang w:val="sq-AL"/>
        </w:rPr>
      </w:pPr>
      <w:r w:rsidRPr="00631D19">
        <w:rPr>
          <w:rFonts w:ascii="Times New Roman" w:hAnsi="Times New Roman"/>
          <w:sz w:val="24"/>
          <w:szCs w:val="24"/>
          <w:lang w:val="sq-AL"/>
        </w:rPr>
        <w:t>S</w:t>
      </w:r>
      <w:r w:rsidR="007245E6" w:rsidRPr="00631D19">
        <w:rPr>
          <w:rFonts w:ascii="Times New Roman" w:hAnsi="Times New Roman"/>
          <w:sz w:val="24"/>
          <w:szCs w:val="24"/>
          <w:lang w:val="sq-AL"/>
        </w:rPr>
        <w:t>truktura përgjegjëse për inspektimin në fushën e shëndetit dhe institucioni përgjegjës për kontrollin zyrtar të ushqimit dhe ushqimit për kafsh</w:t>
      </w:r>
      <w:r w:rsidR="001F0B07" w:rsidRPr="00631D19">
        <w:rPr>
          <w:rFonts w:ascii="Times New Roman" w:hAnsi="Times New Roman"/>
          <w:sz w:val="24"/>
          <w:szCs w:val="24"/>
          <w:lang w:val="sq-AL"/>
        </w:rPr>
        <w:t>ë</w:t>
      </w:r>
      <w:r w:rsidR="00810C89" w:rsidRPr="00631D19">
        <w:rPr>
          <w:rFonts w:ascii="Times New Roman" w:hAnsi="Times New Roman"/>
          <w:sz w:val="24"/>
          <w:szCs w:val="24"/>
          <w:lang w:val="sq-AL"/>
        </w:rPr>
        <w:t>;</w:t>
      </w:r>
    </w:p>
    <w:p w14:paraId="2DF648E2" w14:textId="7A818F4A" w:rsidR="003E2D87" w:rsidRPr="00631D19" w:rsidRDefault="00810C89" w:rsidP="002D395A">
      <w:pPr>
        <w:pStyle w:val="ListParagraph"/>
        <w:numPr>
          <w:ilvl w:val="0"/>
          <w:numId w:val="34"/>
        </w:numPr>
        <w:jc w:val="both"/>
        <w:rPr>
          <w:rFonts w:ascii="Times New Roman" w:hAnsi="Times New Roman"/>
          <w:sz w:val="24"/>
          <w:szCs w:val="24"/>
          <w:lang w:val="sq-AL"/>
        </w:rPr>
      </w:pPr>
      <w:r w:rsidRPr="00631D19">
        <w:rPr>
          <w:rFonts w:ascii="Times New Roman" w:hAnsi="Times New Roman"/>
          <w:sz w:val="24"/>
          <w:szCs w:val="24"/>
          <w:lang w:val="sq-AL"/>
        </w:rPr>
        <w:t>Bizneset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w:t>
      </w:r>
      <w:r w:rsidR="00D230B0" w:rsidRPr="00631D19">
        <w:rPr>
          <w:rFonts w:ascii="Times New Roman" w:hAnsi="Times New Roman"/>
          <w:sz w:val="24"/>
          <w:szCs w:val="24"/>
          <w:lang w:val="sq-AL"/>
        </w:rPr>
        <w:t>kan</w:t>
      </w:r>
      <w:r w:rsidR="002D395A" w:rsidRPr="00631D19">
        <w:rPr>
          <w:rFonts w:ascii="Times New Roman" w:hAnsi="Times New Roman"/>
          <w:sz w:val="24"/>
          <w:szCs w:val="24"/>
          <w:lang w:val="sq-AL"/>
        </w:rPr>
        <w:t>ë</w:t>
      </w:r>
      <w:r w:rsidR="00D230B0" w:rsidRPr="00631D19">
        <w:rPr>
          <w:rFonts w:ascii="Times New Roman" w:hAnsi="Times New Roman"/>
          <w:sz w:val="24"/>
          <w:szCs w:val="24"/>
          <w:lang w:val="sq-AL"/>
        </w:rPr>
        <w:t xml:space="preserve"> objekt t</w:t>
      </w:r>
      <w:r w:rsidR="002D395A" w:rsidRPr="00631D19">
        <w:rPr>
          <w:rFonts w:ascii="Times New Roman" w:hAnsi="Times New Roman"/>
          <w:sz w:val="24"/>
          <w:szCs w:val="24"/>
          <w:lang w:val="sq-AL"/>
        </w:rPr>
        <w:t>ë</w:t>
      </w:r>
      <w:r w:rsidR="00D230B0" w:rsidRPr="00631D19">
        <w:rPr>
          <w:rFonts w:ascii="Times New Roman" w:hAnsi="Times New Roman"/>
          <w:sz w:val="24"/>
          <w:szCs w:val="24"/>
          <w:lang w:val="sq-AL"/>
        </w:rPr>
        <w:t xml:space="preserve"> veprimtaris</w:t>
      </w:r>
      <w:r w:rsidR="002D395A" w:rsidRPr="00631D19">
        <w:rPr>
          <w:rFonts w:ascii="Times New Roman" w:hAnsi="Times New Roman"/>
          <w:sz w:val="24"/>
          <w:szCs w:val="24"/>
          <w:lang w:val="sq-AL"/>
        </w:rPr>
        <w:t>ë</w:t>
      </w:r>
      <w:r w:rsidR="00D230B0"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00D230B0" w:rsidRPr="00631D19">
        <w:rPr>
          <w:rFonts w:ascii="Times New Roman" w:hAnsi="Times New Roman"/>
          <w:sz w:val="24"/>
          <w:szCs w:val="24"/>
          <w:lang w:val="sq-AL"/>
        </w:rPr>
        <w:t xml:space="preserve"> tyre prodhimin, ruajtjen, magazinimin, transportimin dhe tregtimin e produkteve ushqimore.</w:t>
      </w:r>
    </w:p>
    <w:p w14:paraId="6EF3EF4E" w14:textId="4703BF00" w:rsidR="008D2C64" w:rsidRPr="00631D19" w:rsidRDefault="008D2C64" w:rsidP="00D230B0">
      <w:pPr>
        <w:jc w:val="both"/>
        <w:rPr>
          <w:rFonts w:ascii="Times New Roman" w:hAnsi="Times New Roman"/>
          <w:b/>
          <w:bCs/>
          <w:sz w:val="24"/>
          <w:szCs w:val="24"/>
          <w:lang w:val="sq-AL"/>
        </w:rPr>
      </w:pPr>
      <w:r w:rsidRPr="00631D19">
        <w:rPr>
          <w:rFonts w:ascii="Times New Roman" w:hAnsi="Times New Roman"/>
          <w:b/>
          <w:bCs/>
          <w:sz w:val="24"/>
          <w:szCs w:val="24"/>
          <w:lang w:val="sq-AL"/>
        </w:rPr>
        <w:t>Ndikime t</w:t>
      </w:r>
      <w:r w:rsidR="002D395A" w:rsidRPr="00631D19">
        <w:rPr>
          <w:rFonts w:ascii="Times New Roman" w:hAnsi="Times New Roman"/>
          <w:b/>
          <w:bCs/>
          <w:sz w:val="24"/>
          <w:szCs w:val="24"/>
          <w:lang w:val="sq-AL"/>
        </w:rPr>
        <w:t>ë</w:t>
      </w:r>
      <w:r w:rsidRPr="00631D19">
        <w:rPr>
          <w:rFonts w:ascii="Times New Roman" w:hAnsi="Times New Roman"/>
          <w:b/>
          <w:bCs/>
          <w:sz w:val="24"/>
          <w:szCs w:val="24"/>
          <w:lang w:val="sq-AL"/>
        </w:rPr>
        <w:t xml:space="preserve"> drejt</w:t>
      </w:r>
      <w:r w:rsidR="002D395A" w:rsidRPr="00631D19">
        <w:rPr>
          <w:rFonts w:ascii="Times New Roman" w:hAnsi="Times New Roman"/>
          <w:b/>
          <w:bCs/>
          <w:sz w:val="24"/>
          <w:szCs w:val="24"/>
          <w:lang w:val="sq-AL"/>
        </w:rPr>
        <w:t>ë</w:t>
      </w:r>
      <w:r w:rsidRPr="00631D19">
        <w:rPr>
          <w:rFonts w:ascii="Times New Roman" w:hAnsi="Times New Roman"/>
          <w:b/>
          <w:bCs/>
          <w:sz w:val="24"/>
          <w:szCs w:val="24"/>
          <w:lang w:val="sq-AL"/>
        </w:rPr>
        <w:t>p</w:t>
      </w:r>
      <w:r w:rsidR="002D395A" w:rsidRPr="00631D19">
        <w:rPr>
          <w:rFonts w:ascii="Times New Roman" w:hAnsi="Times New Roman"/>
          <w:b/>
          <w:bCs/>
          <w:sz w:val="24"/>
          <w:szCs w:val="24"/>
          <w:lang w:val="sq-AL"/>
        </w:rPr>
        <w:t>ë</w:t>
      </w:r>
      <w:r w:rsidRPr="00631D19">
        <w:rPr>
          <w:rFonts w:ascii="Times New Roman" w:hAnsi="Times New Roman"/>
          <w:b/>
          <w:bCs/>
          <w:sz w:val="24"/>
          <w:szCs w:val="24"/>
          <w:lang w:val="sq-AL"/>
        </w:rPr>
        <w:t>rdrejta</w:t>
      </w:r>
    </w:p>
    <w:p w14:paraId="3F8688EA" w14:textId="77777777" w:rsidR="008D2C64" w:rsidRPr="00631D19" w:rsidRDefault="008D2C64" w:rsidP="00D230B0">
      <w:pPr>
        <w:jc w:val="both"/>
        <w:rPr>
          <w:rFonts w:ascii="Times New Roman" w:hAnsi="Times New Roman"/>
          <w:sz w:val="24"/>
          <w:szCs w:val="24"/>
          <w:lang w:val="sq-AL"/>
        </w:rPr>
      </w:pPr>
    </w:p>
    <w:p w14:paraId="39590217" w14:textId="7BFC85F7" w:rsidR="00D230B0" w:rsidRPr="00631D19" w:rsidRDefault="00D230B0" w:rsidP="00D230B0">
      <w:pPr>
        <w:jc w:val="both"/>
        <w:rPr>
          <w:rFonts w:ascii="Times New Roman" w:hAnsi="Times New Roman"/>
          <w:sz w:val="24"/>
          <w:szCs w:val="24"/>
          <w:lang w:val="sq-AL"/>
        </w:rPr>
      </w:pPr>
      <w:r w:rsidRPr="00631D19">
        <w:rPr>
          <w:rFonts w:ascii="Times New Roman" w:hAnsi="Times New Roman"/>
          <w:sz w:val="24"/>
          <w:szCs w:val="24"/>
          <w:highlight w:val="yellow"/>
          <w:lang w:val="sq-AL"/>
        </w:rPr>
        <w:t>Ndikimet p</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r </w:t>
      </w:r>
      <w:r w:rsidR="00B76CEF" w:rsidRPr="00631D19">
        <w:rPr>
          <w:rFonts w:ascii="Times New Roman" w:hAnsi="Times New Roman"/>
          <w:sz w:val="24"/>
          <w:szCs w:val="24"/>
          <w:highlight w:val="yellow"/>
          <w:lang w:val="sq-AL"/>
        </w:rPr>
        <w:t>kategorit</w:t>
      </w:r>
      <w:r w:rsidR="002D395A" w:rsidRPr="00631D19">
        <w:rPr>
          <w:rFonts w:ascii="Times New Roman" w:hAnsi="Times New Roman"/>
          <w:sz w:val="24"/>
          <w:szCs w:val="24"/>
          <w:highlight w:val="yellow"/>
          <w:lang w:val="sq-AL"/>
        </w:rPr>
        <w:t>ë</w:t>
      </w:r>
      <w:r w:rsidR="00B76CEF" w:rsidRPr="00631D19">
        <w:rPr>
          <w:rFonts w:ascii="Times New Roman" w:hAnsi="Times New Roman"/>
          <w:sz w:val="24"/>
          <w:szCs w:val="24"/>
          <w:highlight w:val="yellow"/>
          <w:lang w:val="sq-AL"/>
        </w:rPr>
        <w:t xml:space="preserve"> e </w:t>
      </w:r>
      <w:r w:rsidRPr="00631D19">
        <w:rPr>
          <w:rFonts w:ascii="Times New Roman" w:hAnsi="Times New Roman"/>
          <w:sz w:val="24"/>
          <w:szCs w:val="24"/>
          <w:highlight w:val="yellow"/>
          <w:lang w:val="sq-AL"/>
        </w:rPr>
        <w:t>subjekt</w:t>
      </w:r>
      <w:r w:rsidR="00B76CEF" w:rsidRPr="00631D19">
        <w:rPr>
          <w:rFonts w:ascii="Times New Roman" w:hAnsi="Times New Roman"/>
          <w:sz w:val="24"/>
          <w:szCs w:val="24"/>
          <w:highlight w:val="yellow"/>
          <w:lang w:val="sq-AL"/>
        </w:rPr>
        <w:t>eve</w:t>
      </w:r>
      <w:r w:rsidRPr="00631D19">
        <w:rPr>
          <w:rFonts w:ascii="Times New Roman" w:hAnsi="Times New Roman"/>
          <w:sz w:val="24"/>
          <w:szCs w:val="24"/>
          <w:highlight w:val="yellow"/>
          <w:lang w:val="sq-AL"/>
        </w:rPr>
        <w:t xml:space="preserve"> </w:t>
      </w:r>
      <w:r w:rsidR="00B76CEF" w:rsidRPr="00631D19">
        <w:rPr>
          <w:rFonts w:ascii="Times New Roman" w:hAnsi="Times New Roman"/>
          <w:sz w:val="24"/>
          <w:szCs w:val="24"/>
          <w:highlight w:val="yellow"/>
          <w:lang w:val="sq-AL"/>
        </w:rPr>
        <w:t>t</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 prekura jan</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 t</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 xml:space="preserve"> drejt</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p</w:t>
      </w:r>
      <w:r w:rsidR="002D395A" w:rsidRPr="00631D19">
        <w:rPr>
          <w:rFonts w:ascii="Times New Roman" w:hAnsi="Times New Roman"/>
          <w:sz w:val="24"/>
          <w:szCs w:val="24"/>
          <w:highlight w:val="yellow"/>
          <w:lang w:val="sq-AL"/>
        </w:rPr>
        <w:t>ë</w:t>
      </w:r>
      <w:r w:rsidRPr="00631D19">
        <w:rPr>
          <w:rFonts w:ascii="Times New Roman" w:hAnsi="Times New Roman"/>
          <w:sz w:val="24"/>
          <w:szCs w:val="24"/>
          <w:highlight w:val="yellow"/>
          <w:lang w:val="sq-AL"/>
        </w:rPr>
        <w:t>rdrejta.</w:t>
      </w:r>
      <w:r w:rsidRPr="00631D19">
        <w:rPr>
          <w:rFonts w:ascii="Times New Roman" w:hAnsi="Times New Roman"/>
          <w:sz w:val="24"/>
          <w:szCs w:val="24"/>
          <w:lang w:val="sq-AL"/>
        </w:rPr>
        <w:t xml:space="preserve"> </w:t>
      </w:r>
    </w:p>
    <w:p w14:paraId="21AC3E02" w14:textId="77777777" w:rsidR="00234635" w:rsidRPr="00631D19" w:rsidRDefault="00234635" w:rsidP="00D230B0">
      <w:pPr>
        <w:jc w:val="both"/>
        <w:rPr>
          <w:rFonts w:ascii="Times New Roman" w:hAnsi="Times New Roman"/>
          <w:sz w:val="24"/>
          <w:szCs w:val="24"/>
          <w:lang w:val="sq-AL"/>
        </w:rPr>
      </w:pPr>
    </w:p>
    <w:p w14:paraId="201FE22E" w14:textId="052E09E3" w:rsidR="00D230B0" w:rsidRPr="00631D19" w:rsidRDefault="00D230B0" w:rsidP="00D230B0">
      <w:pPr>
        <w:jc w:val="both"/>
        <w:rPr>
          <w:rFonts w:ascii="Times New Roman" w:hAnsi="Times New Roman"/>
          <w:sz w:val="24"/>
          <w:szCs w:val="24"/>
          <w:lang w:val="sq-AL"/>
        </w:rPr>
      </w:pPr>
      <w:r w:rsidRPr="00631D19">
        <w:rPr>
          <w:rFonts w:ascii="Times New Roman" w:hAnsi="Times New Roman"/>
          <w:sz w:val="24"/>
          <w:szCs w:val="24"/>
          <w:lang w:val="sq-AL"/>
        </w:rPr>
        <w:t>Ndarja 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kompetencave mes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sz w:val="24"/>
          <w:szCs w:val="24"/>
          <w:lang w:val="sq-AL"/>
        </w:rPr>
        <w:t xml:space="preserve"> shmang mbivendosjen e kompetencave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inspektimet higjieno sanitare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objektet e prodhimit, ruajtjes, magazinimit, transportimit dhe tregtimit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 </w:t>
      </w:r>
      <w:r w:rsidR="00DF5181" w:rsidRPr="00631D19">
        <w:rPr>
          <w:rFonts w:ascii="Times New Roman" w:hAnsi="Times New Roman"/>
          <w:sz w:val="24"/>
          <w:szCs w:val="24"/>
          <w:lang w:val="sq-AL"/>
        </w:rPr>
        <w:t>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rmjet ndryshimeve q</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parashikohen 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projektligj, 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objektet e p</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rcaktuara m</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sip</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r, kompetenca e inspektimeve do t</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kaloj</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nga </w:t>
      </w:r>
      <w:r w:rsidR="007245E6" w:rsidRPr="00631D19">
        <w:rPr>
          <w:rFonts w:ascii="Times New Roman" w:hAnsi="Times New Roman"/>
          <w:sz w:val="24"/>
          <w:szCs w:val="24"/>
          <w:lang w:val="sq-AL"/>
        </w:rPr>
        <w:t>struktura përgjegjëse për inspektimin në fushën e shëndetit n</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 at</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 t</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 institucionit përgjegjës për kontrollin zyrtar të ushqimit dhe ushqimit për kafsh</w:t>
      </w:r>
      <w:r w:rsidR="001F0B07" w:rsidRPr="00631D19">
        <w:rPr>
          <w:rFonts w:ascii="Times New Roman" w:hAnsi="Times New Roman"/>
          <w:sz w:val="24"/>
          <w:szCs w:val="24"/>
          <w:lang w:val="sq-AL"/>
        </w:rPr>
        <w:t>ë</w:t>
      </w:r>
      <w:r w:rsidR="00DF5181" w:rsidRPr="00631D19">
        <w:rPr>
          <w:rFonts w:ascii="Times New Roman" w:hAnsi="Times New Roman"/>
          <w:sz w:val="24"/>
          <w:szCs w:val="24"/>
          <w:lang w:val="sq-AL"/>
        </w:rPr>
        <w:t>, duke leht</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suar ngarkes</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n e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s përgjegjëse për inspektimin në fushën e shëndetit </w:t>
      </w:r>
      <w:r w:rsidR="00DF5181" w:rsidRPr="00631D19">
        <w:rPr>
          <w:rFonts w:ascii="Times New Roman" w:hAnsi="Times New Roman"/>
          <w:sz w:val="24"/>
          <w:szCs w:val="24"/>
          <w:lang w:val="sq-AL"/>
        </w:rPr>
        <w:t>p</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r inspektimin higjieno sanitar</w:t>
      </w:r>
      <w:r w:rsidR="00457C10" w:rsidRPr="00631D19">
        <w:rPr>
          <w:rFonts w:ascii="Times New Roman" w:hAnsi="Times New Roman"/>
          <w:sz w:val="24"/>
          <w:szCs w:val="24"/>
          <w:lang w:val="sq-AL"/>
        </w:rPr>
        <w:t>e</w:t>
      </w:r>
      <w:r w:rsidR="00DF5181"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objektet e prodhimit, ruajtjes, magazinimit, transportimit dhe tregtimit t</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produkteve ushqimore. Qart</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simi i kompetencave kryhet pa c</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nuar cil</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sin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dhe sigurin</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e produkteve ushqimore, p</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r rrjedhoj</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edhe pa c</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nuar sh</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ndetin publik i cili </w:t>
      </w:r>
      <w:r w:rsidR="00457C10" w:rsidRPr="00631D19">
        <w:rPr>
          <w:rFonts w:ascii="Times New Roman" w:hAnsi="Times New Roman"/>
          <w:sz w:val="24"/>
          <w:szCs w:val="24"/>
          <w:lang w:val="sq-AL"/>
        </w:rPr>
        <w:t>mbetet prioritet</w:t>
      </w:r>
      <w:r w:rsidR="00DF5181" w:rsidRPr="00631D19">
        <w:rPr>
          <w:rFonts w:ascii="Times New Roman" w:hAnsi="Times New Roman"/>
          <w:sz w:val="24"/>
          <w:szCs w:val="24"/>
          <w:lang w:val="sq-AL"/>
        </w:rPr>
        <w:t xml:space="preserve"> i Qeveris</w:t>
      </w:r>
      <w:r w:rsidR="002D395A" w:rsidRPr="00631D19">
        <w:rPr>
          <w:rFonts w:ascii="Times New Roman" w:hAnsi="Times New Roman"/>
          <w:sz w:val="24"/>
          <w:szCs w:val="24"/>
          <w:lang w:val="sq-AL"/>
        </w:rPr>
        <w:t>ë</w:t>
      </w:r>
      <w:r w:rsidR="00DF5181" w:rsidRPr="00631D19">
        <w:rPr>
          <w:rFonts w:ascii="Times New Roman" w:hAnsi="Times New Roman"/>
          <w:sz w:val="24"/>
          <w:szCs w:val="24"/>
          <w:lang w:val="sq-AL"/>
        </w:rPr>
        <w:t xml:space="preserve"> Shqiptare.</w:t>
      </w:r>
    </w:p>
    <w:p w14:paraId="0421314D" w14:textId="625918C7" w:rsidR="00457C10" w:rsidRPr="00631D19" w:rsidRDefault="00457C10" w:rsidP="00AC4983">
      <w:pPr>
        <w:jc w:val="both"/>
        <w:rPr>
          <w:rFonts w:ascii="Times New Roman" w:hAnsi="Times New Roman"/>
          <w:sz w:val="24"/>
          <w:szCs w:val="24"/>
          <w:lang w:val="sq-AL"/>
        </w:rPr>
      </w:pPr>
    </w:p>
    <w:p w14:paraId="0F18827B" w14:textId="0C9BADC7" w:rsidR="00B5130E" w:rsidRPr="00631D19" w:rsidRDefault="00B5130E" w:rsidP="007245E6">
      <w:pPr>
        <w:spacing w:line="240" w:lineRule="atLeast"/>
        <w:jc w:val="both"/>
        <w:rPr>
          <w:rFonts w:ascii="Times New Roman" w:hAnsi="Times New Roman"/>
          <w:sz w:val="24"/>
          <w:szCs w:val="24"/>
          <w:lang w:val="sq-AL"/>
        </w:rPr>
      </w:pPr>
      <w:r w:rsidRPr="00631D19">
        <w:rPr>
          <w:rFonts w:ascii="Times New Roman" w:hAnsi="Times New Roman"/>
          <w:spacing w:val="-4"/>
          <w:sz w:val="24"/>
          <w:szCs w:val="24"/>
          <w:lang w:val="it-IT"/>
        </w:rPr>
        <w:t>Gjatë vitit 2018</w:t>
      </w:r>
      <w:r w:rsidR="007245E6" w:rsidRPr="00631D19">
        <w:rPr>
          <w:rFonts w:ascii="Times New Roman" w:hAnsi="Times New Roman"/>
          <w:spacing w:val="-4"/>
          <w:sz w:val="24"/>
          <w:szCs w:val="24"/>
          <w:lang w:val="it-IT"/>
        </w:rPr>
        <w:t>,</w:t>
      </w:r>
      <w:r w:rsidR="00234635" w:rsidRPr="00631D19">
        <w:rPr>
          <w:rFonts w:ascii="Times New Roman" w:hAnsi="Times New Roman"/>
          <w:spacing w:val="-4"/>
          <w:sz w:val="24"/>
          <w:szCs w:val="24"/>
          <w:lang w:val="it-IT"/>
        </w:rPr>
        <w:t xml:space="preserve"> </w:t>
      </w:r>
      <w:r w:rsidR="007245E6" w:rsidRPr="00631D19">
        <w:rPr>
          <w:rFonts w:ascii="Times New Roman" w:hAnsi="Times New Roman"/>
          <w:sz w:val="24"/>
          <w:szCs w:val="24"/>
          <w:lang w:val="sq-AL"/>
        </w:rPr>
        <w:t xml:space="preserve">struktura përgjegjëse për inspektimin në fushën e shëndetit  </w:t>
      </w:r>
      <w:r w:rsidRPr="00631D19">
        <w:rPr>
          <w:rFonts w:ascii="Times New Roman" w:hAnsi="Times New Roman"/>
          <w:spacing w:val="-4"/>
          <w:sz w:val="24"/>
          <w:szCs w:val="24"/>
          <w:lang w:val="it-IT"/>
        </w:rPr>
        <w:t>ka kryer 42 046 inspektime dhe monitorime, nga t</w:t>
      </w:r>
      <w:r w:rsidR="002D395A" w:rsidRPr="00631D19">
        <w:rPr>
          <w:rFonts w:ascii="Times New Roman" w:hAnsi="Times New Roman"/>
          <w:spacing w:val="-4"/>
          <w:sz w:val="24"/>
          <w:szCs w:val="24"/>
          <w:lang w:val="it-IT"/>
        </w:rPr>
        <w:t>ë</w:t>
      </w:r>
      <w:r w:rsidRPr="00631D19">
        <w:rPr>
          <w:rFonts w:ascii="Times New Roman" w:hAnsi="Times New Roman"/>
          <w:spacing w:val="-4"/>
          <w:sz w:val="24"/>
          <w:szCs w:val="24"/>
          <w:lang w:val="it-IT"/>
        </w:rPr>
        <w:t xml:space="preserve"> cilat 17 % e numrit të përgjithshëm ose 7 268 janë kryer në objektet e prodhimit, të ruajtjes, magazinimit, transportimit e tregtimit të produkteve ushqimore. Shifrat prej 17 %, dhe numri 7268, tregojnë peshën specifike që zënë këto lloj inspektimesh në numrin e përgjithshëm të inspektimeve të kryer nga ana e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 xml:space="preserve">s përgjegjëse për inspektimin në fushën e shëndetit </w:t>
      </w:r>
    </w:p>
    <w:p w14:paraId="4C8B16E4" w14:textId="25D1BDF5" w:rsidR="0099308C" w:rsidRPr="00631D19" w:rsidRDefault="007245E6" w:rsidP="00AC4983">
      <w:pPr>
        <w:jc w:val="both"/>
        <w:rPr>
          <w:rFonts w:ascii="Times New Roman" w:hAnsi="Times New Roman"/>
          <w:sz w:val="24"/>
          <w:szCs w:val="24"/>
          <w:lang w:val="sq-AL"/>
        </w:rPr>
      </w:pPr>
      <w:r w:rsidRPr="00631D19">
        <w:rPr>
          <w:rFonts w:ascii="Times New Roman" w:hAnsi="Times New Roman"/>
          <w:sz w:val="24"/>
          <w:szCs w:val="24"/>
          <w:lang w:val="sq-AL"/>
        </w:rPr>
        <w:t>Institucioni përgjegjës për kontrollin zyrtar të ushqimit dhe ushqimit për kafsh</w:t>
      </w:r>
      <w:r w:rsidR="001F0B07" w:rsidRPr="00631D19">
        <w:rPr>
          <w:rFonts w:ascii="Times New Roman" w:hAnsi="Times New Roman"/>
          <w:sz w:val="24"/>
          <w:szCs w:val="24"/>
          <w:lang w:val="sq-AL"/>
        </w:rPr>
        <w:t>ë</w:t>
      </w:r>
      <w:r w:rsidR="00234635" w:rsidRPr="00631D19">
        <w:rPr>
          <w:rFonts w:ascii="Times New Roman" w:hAnsi="Times New Roman"/>
          <w:sz w:val="24"/>
          <w:szCs w:val="24"/>
          <w:lang w:val="sq-AL"/>
        </w:rPr>
        <w:t xml:space="preserve"> </w:t>
      </w:r>
      <w:r w:rsidR="00457C10" w:rsidRPr="00631D19">
        <w:rPr>
          <w:rFonts w:ascii="Times New Roman" w:hAnsi="Times New Roman"/>
          <w:sz w:val="24"/>
          <w:szCs w:val="24"/>
          <w:lang w:val="sq-AL"/>
        </w:rPr>
        <w:t>nuk do 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ket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shtim 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numrit 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subjekteve q</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do 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kontrollohen, por vet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m shtim 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Liste Verifikimi (check list). Ndikimet q</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rrjedhin nga ky projektligj jan</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vet</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m pozitive dhe nuk ka asnj</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 xml:space="preserve"> efekt financiar shtes</w:t>
      </w:r>
      <w:r w:rsidR="002D395A" w:rsidRPr="00631D19">
        <w:rPr>
          <w:rFonts w:ascii="Times New Roman" w:hAnsi="Times New Roman"/>
          <w:sz w:val="24"/>
          <w:szCs w:val="24"/>
          <w:lang w:val="sq-AL"/>
        </w:rPr>
        <w:t>ë</w:t>
      </w:r>
      <w:r w:rsidR="00457C10" w:rsidRPr="00631D19">
        <w:rPr>
          <w:rFonts w:ascii="Times New Roman" w:hAnsi="Times New Roman"/>
          <w:sz w:val="24"/>
          <w:szCs w:val="24"/>
          <w:lang w:val="sq-AL"/>
        </w:rPr>
        <w:t>.</w:t>
      </w:r>
    </w:p>
    <w:p w14:paraId="25BE6046" w14:textId="13802849" w:rsidR="00457C10" w:rsidRPr="00631D19" w:rsidRDefault="00457C10" w:rsidP="00AC4983">
      <w:pPr>
        <w:jc w:val="both"/>
        <w:rPr>
          <w:rFonts w:ascii="Times New Roman" w:hAnsi="Times New Roman"/>
          <w:sz w:val="24"/>
          <w:szCs w:val="24"/>
          <w:lang w:val="sq-AL"/>
        </w:rPr>
      </w:pPr>
    </w:p>
    <w:p w14:paraId="36963D9B" w14:textId="1DB3C1C4" w:rsidR="00457C10" w:rsidRPr="00631D19" w:rsidRDefault="00B76CEF" w:rsidP="00AC4983">
      <w:pPr>
        <w:jc w:val="both"/>
        <w:rPr>
          <w:rFonts w:ascii="Times New Roman" w:hAnsi="Times New Roman"/>
          <w:sz w:val="24"/>
          <w:szCs w:val="24"/>
          <w:lang w:val="sq-AL"/>
        </w:rPr>
      </w:pPr>
      <w:r w:rsidRPr="00631D19">
        <w:rPr>
          <w:rFonts w:ascii="Times New Roman" w:hAnsi="Times New Roman"/>
          <w:sz w:val="24"/>
          <w:szCs w:val="24"/>
          <w:lang w:val="sq-AL"/>
        </w:rPr>
        <w:t>Po k</w:t>
      </w:r>
      <w:r w:rsidR="002D395A" w:rsidRPr="00631D19">
        <w:rPr>
          <w:rFonts w:ascii="Times New Roman" w:hAnsi="Times New Roman"/>
          <w:sz w:val="24"/>
          <w:szCs w:val="24"/>
          <w:lang w:val="sq-AL"/>
        </w:rPr>
        <w:t>ë</w:t>
      </w:r>
      <w:r w:rsidRPr="00631D19">
        <w:rPr>
          <w:rFonts w:ascii="Times New Roman" w:hAnsi="Times New Roman"/>
          <w:sz w:val="24"/>
          <w:szCs w:val="24"/>
          <w:lang w:val="sq-AL"/>
        </w:rPr>
        <w:t>shtu edhe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bizneset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veprimtaris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tyre prodhimin, ruajtjen, magazinimin, transportimin dhe tregtimin e produkteve ushqimore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ket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ndikim pozitiv pasi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leht</w:t>
      </w:r>
      <w:r w:rsidR="002D395A" w:rsidRPr="00631D19">
        <w:rPr>
          <w:rFonts w:ascii="Times New Roman" w:hAnsi="Times New Roman"/>
          <w:sz w:val="24"/>
          <w:szCs w:val="24"/>
          <w:lang w:val="sq-AL"/>
        </w:rPr>
        <w:t>ë</w:t>
      </w:r>
      <w:r w:rsidRPr="00631D19">
        <w:rPr>
          <w:rFonts w:ascii="Times New Roman" w:hAnsi="Times New Roman"/>
          <w:sz w:val="24"/>
          <w:szCs w:val="24"/>
          <w:lang w:val="sq-AL"/>
        </w:rPr>
        <w:t>sohen nga barra e inspektimeve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dyfishta nga dy institucione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ndryshme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Pr="00631D19">
        <w:rPr>
          <w:rFonts w:ascii="Times New Roman" w:hAnsi="Times New Roman"/>
          <w:sz w:val="24"/>
          <w:szCs w:val="24"/>
          <w:lang w:val="sq-AL"/>
        </w:rPr>
        <w:t>jtin q</w:t>
      </w:r>
      <w:r w:rsidR="002D395A" w:rsidRPr="00631D19">
        <w:rPr>
          <w:rFonts w:ascii="Times New Roman" w:hAnsi="Times New Roman"/>
          <w:sz w:val="24"/>
          <w:szCs w:val="24"/>
          <w:lang w:val="sq-AL"/>
        </w:rPr>
        <w:t>ë</w:t>
      </w:r>
      <w:r w:rsidRPr="00631D19">
        <w:rPr>
          <w:rFonts w:ascii="Times New Roman" w:hAnsi="Times New Roman"/>
          <w:sz w:val="24"/>
          <w:szCs w:val="24"/>
          <w:lang w:val="sq-AL"/>
        </w:rPr>
        <w:t>llim, p</w:t>
      </w:r>
      <w:r w:rsidR="002D395A" w:rsidRPr="00631D19">
        <w:rPr>
          <w:rFonts w:ascii="Times New Roman" w:hAnsi="Times New Roman"/>
          <w:sz w:val="24"/>
          <w:szCs w:val="24"/>
          <w:lang w:val="sq-AL"/>
        </w:rPr>
        <w:t>ë</w:t>
      </w:r>
      <w:r w:rsidRPr="00631D19">
        <w:rPr>
          <w:rFonts w:ascii="Times New Roman" w:hAnsi="Times New Roman"/>
          <w:sz w:val="24"/>
          <w:szCs w:val="24"/>
          <w:lang w:val="sq-AL"/>
        </w:rPr>
        <w:t>r ruajtjen e siguris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dhe cil</w:t>
      </w:r>
      <w:r w:rsidR="002D395A" w:rsidRPr="00631D19">
        <w:rPr>
          <w:rFonts w:ascii="Times New Roman" w:hAnsi="Times New Roman"/>
          <w:sz w:val="24"/>
          <w:szCs w:val="24"/>
          <w:lang w:val="sq-AL"/>
        </w:rPr>
        <w:t>ë</w:t>
      </w:r>
      <w:r w:rsidRPr="00631D19">
        <w:rPr>
          <w:rFonts w:ascii="Times New Roman" w:hAnsi="Times New Roman"/>
          <w:sz w:val="24"/>
          <w:szCs w:val="24"/>
          <w:lang w:val="sq-AL"/>
        </w:rPr>
        <w:t>sis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w:t>
      </w:r>
    </w:p>
    <w:p w14:paraId="7B506C92" w14:textId="77777777" w:rsidR="00457C10" w:rsidRPr="00631D19" w:rsidRDefault="00457C10" w:rsidP="00AC4983">
      <w:pPr>
        <w:jc w:val="both"/>
        <w:rPr>
          <w:rFonts w:ascii="Times New Roman" w:hAnsi="Times New Roman"/>
          <w:sz w:val="24"/>
          <w:szCs w:val="24"/>
          <w:lang w:val="sq-AL"/>
        </w:rPr>
      </w:pPr>
    </w:p>
    <w:p w14:paraId="437C9EF4" w14:textId="77777777" w:rsidR="008D2C64" w:rsidRPr="00631D19" w:rsidRDefault="008D2C64" w:rsidP="00AC4983">
      <w:pPr>
        <w:jc w:val="both"/>
        <w:rPr>
          <w:rFonts w:ascii="Times New Roman" w:hAnsi="Times New Roman"/>
          <w:b/>
          <w:sz w:val="24"/>
          <w:szCs w:val="24"/>
          <w:lang w:val="sq-AL"/>
        </w:rPr>
      </w:pPr>
    </w:p>
    <w:p w14:paraId="2F922446" w14:textId="639FDE02" w:rsidR="008D2C64" w:rsidRPr="00631D19" w:rsidRDefault="008D2C64" w:rsidP="00AC4983">
      <w:pPr>
        <w:jc w:val="both"/>
        <w:rPr>
          <w:rFonts w:ascii="Times New Roman" w:hAnsi="Times New Roman"/>
          <w:b/>
          <w:sz w:val="24"/>
          <w:szCs w:val="24"/>
          <w:lang w:val="sq-AL"/>
        </w:rPr>
      </w:pPr>
      <w:r w:rsidRPr="00631D19">
        <w:rPr>
          <w:rFonts w:ascii="Times New Roman" w:hAnsi="Times New Roman"/>
          <w:b/>
          <w:sz w:val="24"/>
          <w:szCs w:val="24"/>
          <w:highlight w:val="yellow"/>
          <w:lang w:val="sq-AL"/>
        </w:rPr>
        <w:t>Ndikime jo t</w:t>
      </w:r>
      <w:r w:rsidR="002D395A" w:rsidRPr="00631D19">
        <w:rPr>
          <w:rFonts w:ascii="Times New Roman" w:hAnsi="Times New Roman"/>
          <w:b/>
          <w:sz w:val="24"/>
          <w:szCs w:val="24"/>
          <w:highlight w:val="yellow"/>
          <w:lang w:val="sq-AL"/>
        </w:rPr>
        <w:t>ë</w:t>
      </w:r>
      <w:r w:rsidRPr="00631D19">
        <w:rPr>
          <w:rFonts w:ascii="Times New Roman" w:hAnsi="Times New Roman"/>
          <w:b/>
          <w:sz w:val="24"/>
          <w:szCs w:val="24"/>
          <w:highlight w:val="yellow"/>
          <w:lang w:val="sq-AL"/>
        </w:rPr>
        <w:t xml:space="preserve"> drejt</w:t>
      </w:r>
      <w:r w:rsidR="002D395A" w:rsidRPr="00631D19">
        <w:rPr>
          <w:rFonts w:ascii="Times New Roman" w:hAnsi="Times New Roman"/>
          <w:b/>
          <w:sz w:val="24"/>
          <w:szCs w:val="24"/>
          <w:highlight w:val="yellow"/>
          <w:lang w:val="sq-AL"/>
        </w:rPr>
        <w:t>ë</w:t>
      </w:r>
      <w:r w:rsidRPr="00631D19">
        <w:rPr>
          <w:rFonts w:ascii="Times New Roman" w:hAnsi="Times New Roman"/>
          <w:b/>
          <w:sz w:val="24"/>
          <w:szCs w:val="24"/>
          <w:highlight w:val="yellow"/>
          <w:lang w:val="sq-AL"/>
        </w:rPr>
        <w:t>p</w:t>
      </w:r>
      <w:r w:rsidR="002D395A" w:rsidRPr="00631D19">
        <w:rPr>
          <w:rFonts w:ascii="Times New Roman" w:hAnsi="Times New Roman"/>
          <w:b/>
          <w:sz w:val="24"/>
          <w:szCs w:val="24"/>
          <w:highlight w:val="yellow"/>
          <w:lang w:val="sq-AL"/>
        </w:rPr>
        <w:t>ë</w:t>
      </w:r>
      <w:r w:rsidRPr="00631D19">
        <w:rPr>
          <w:rFonts w:ascii="Times New Roman" w:hAnsi="Times New Roman"/>
          <w:b/>
          <w:sz w:val="24"/>
          <w:szCs w:val="24"/>
          <w:highlight w:val="yellow"/>
          <w:lang w:val="sq-AL"/>
        </w:rPr>
        <w:t>rdrejta</w:t>
      </w:r>
    </w:p>
    <w:p w14:paraId="48970C72" w14:textId="77777777" w:rsidR="008D2C64" w:rsidRPr="00631D19" w:rsidRDefault="008D2C64" w:rsidP="00AC4983">
      <w:pPr>
        <w:jc w:val="both"/>
        <w:rPr>
          <w:rFonts w:ascii="Times New Roman" w:hAnsi="Times New Roman"/>
          <w:b/>
          <w:sz w:val="24"/>
          <w:szCs w:val="24"/>
          <w:lang w:val="sq-AL"/>
        </w:rPr>
      </w:pPr>
    </w:p>
    <w:p w14:paraId="5C56C62A" w14:textId="31B35A2C" w:rsidR="003E2D87" w:rsidRPr="00631D19" w:rsidRDefault="003E2D87" w:rsidP="00AC4983">
      <w:pPr>
        <w:jc w:val="both"/>
        <w:rPr>
          <w:rFonts w:ascii="Times New Roman" w:hAnsi="Times New Roman"/>
          <w:b/>
          <w:sz w:val="24"/>
          <w:szCs w:val="24"/>
          <w:lang w:val="sq-AL"/>
        </w:rPr>
      </w:pPr>
      <w:r w:rsidRPr="00631D19">
        <w:rPr>
          <w:rFonts w:ascii="Times New Roman" w:hAnsi="Times New Roman"/>
          <w:b/>
          <w:sz w:val="24"/>
          <w:szCs w:val="24"/>
          <w:lang w:val="sq-AL"/>
        </w:rPr>
        <w:t>Impakti sh</w:t>
      </w:r>
      <w:r w:rsidR="00E876B1" w:rsidRPr="00631D19">
        <w:rPr>
          <w:rFonts w:ascii="Times New Roman" w:hAnsi="Times New Roman"/>
          <w:b/>
          <w:sz w:val="24"/>
          <w:szCs w:val="24"/>
          <w:lang w:val="sq-AL"/>
        </w:rPr>
        <w:t>ë</w:t>
      </w:r>
      <w:r w:rsidRPr="00631D19">
        <w:rPr>
          <w:rFonts w:ascii="Times New Roman" w:hAnsi="Times New Roman"/>
          <w:b/>
          <w:sz w:val="24"/>
          <w:szCs w:val="24"/>
          <w:lang w:val="sq-AL"/>
        </w:rPr>
        <w:t>ndet</w:t>
      </w:r>
      <w:r w:rsidR="00E876B1" w:rsidRPr="00631D19">
        <w:rPr>
          <w:rFonts w:ascii="Times New Roman" w:hAnsi="Times New Roman"/>
          <w:b/>
          <w:sz w:val="24"/>
          <w:szCs w:val="24"/>
          <w:lang w:val="sq-AL"/>
        </w:rPr>
        <w:t>ë</w:t>
      </w:r>
      <w:r w:rsidRPr="00631D19">
        <w:rPr>
          <w:rFonts w:ascii="Times New Roman" w:hAnsi="Times New Roman"/>
          <w:b/>
          <w:sz w:val="24"/>
          <w:szCs w:val="24"/>
          <w:lang w:val="sq-AL"/>
        </w:rPr>
        <w:t>sor</w:t>
      </w:r>
    </w:p>
    <w:p w14:paraId="07FD2A37" w14:textId="77777777" w:rsidR="00020D38" w:rsidRPr="00631D19" w:rsidRDefault="00020D38" w:rsidP="00AC4983">
      <w:pPr>
        <w:jc w:val="both"/>
        <w:rPr>
          <w:rFonts w:ascii="Times New Roman" w:hAnsi="Times New Roman"/>
          <w:b/>
          <w:sz w:val="24"/>
          <w:szCs w:val="24"/>
          <w:lang w:val="sq-AL"/>
        </w:rPr>
      </w:pPr>
    </w:p>
    <w:p w14:paraId="64934F3F" w14:textId="562B3CDA" w:rsidR="008D2C64" w:rsidRPr="00631D19" w:rsidRDefault="008D2C64" w:rsidP="008D2C64">
      <w:pPr>
        <w:jc w:val="both"/>
        <w:rPr>
          <w:rFonts w:ascii="Times New Roman" w:hAnsi="Times New Roman"/>
          <w:sz w:val="24"/>
          <w:szCs w:val="24"/>
          <w:lang w:val="sq-AL"/>
        </w:rPr>
      </w:pPr>
      <w:r w:rsidRPr="00631D19">
        <w:rPr>
          <w:rFonts w:ascii="Times New Roman" w:hAnsi="Times New Roman"/>
          <w:sz w:val="24"/>
          <w:szCs w:val="24"/>
          <w:lang w:val="sq-AL"/>
        </w:rPr>
        <w:t>Inspektimet higjieno sanitare kan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si q</w:t>
      </w:r>
      <w:r w:rsidR="002D395A" w:rsidRPr="00631D19">
        <w:rPr>
          <w:rFonts w:ascii="Times New Roman" w:hAnsi="Times New Roman"/>
          <w:sz w:val="24"/>
          <w:szCs w:val="24"/>
          <w:lang w:val="sq-AL"/>
        </w:rPr>
        <w:t>ë</w:t>
      </w:r>
      <w:r w:rsidRPr="00631D19">
        <w:rPr>
          <w:rFonts w:ascii="Times New Roman" w:hAnsi="Times New Roman"/>
          <w:sz w:val="24"/>
          <w:szCs w:val="24"/>
          <w:lang w:val="sq-AL"/>
        </w:rPr>
        <w:t>llim mbrojtjen e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popullsis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nga faktor</w:t>
      </w:r>
      <w:r w:rsidR="002D395A" w:rsidRPr="00631D19">
        <w:rPr>
          <w:rFonts w:ascii="Times New Roman" w:hAnsi="Times New Roman"/>
          <w:sz w:val="24"/>
          <w:szCs w:val="24"/>
          <w:lang w:val="sq-AL"/>
        </w:rPr>
        <w:t>ë</w:t>
      </w:r>
      <w:r w:rsidRPr="00631D19">
        <w:rPr>
          <w:rFonts w:ascii="Times New Roman" w:hAnsi="Times New Roman"/>
          <w:sz w:val="24"/>
          <w:szCs w:val="24"/>
          <w:lang w:val="sq-AL"/>
        </w:rPr>
        <w:t>t e d</w:t>
      </w:r>
      <w:r w:rsidR="002D395A" w:rsidRPr="00631D19">
        <w:rPr>
          <w:rFonts w:ascii="Times New Roman" w:hAnsi="Times New Roman"/>
          <w:sz w:val="24"/>
          <w:szCs w:val="24"/>
          <w:lang w:val="sq-AL"/>
        </w:rPr>
        <w:t>ë</w:t>
      </w:r>
      <w:r w:rsidRPr="00631D19">
        <w:rPr>
          <w:rFonts w:ascii="Times New Roman" w:hAnsi="Times New Roman"/>
          <w:sz w:val="24"/>
          <w:szCs w:val="24"/>
          <w:lang w:val="sq-AL"/>
        </w:rPr>
        <w:t>msh</w:t>
      </w:r>
      <w:r w:rsidR="002D395A" w:rsidRPr="00631D19">
        <w:rPr>
          <w:rFonts w:ascii="Times New Roman" w:hAnsi="Times New Roman"/>
          <w:sz w:val="24"/>
          <w:szCs w:val="24"/>
          <w:lang w:val="sq-AL"/>
        </w:rPr>
        <w:t>ë</w:t>
      </w:r>
      <w:r w:rsidRPr="00631D19">
        <w:rPr>
          <w:rFonts w:ascii="Times New Roman" w:hAnsi="Times New Roman"/>
          <w:sz w:val="24"/>
          <w:szCs w:val="24"/>
          <w:lang w:val="sq-AL"/>
        </w:rPr>
        <w:t>m p</w:t>
      </w:r>
      <w:r w:rsidR="002D395A" w:rsidRPr="00631D19">
        <w:rPr>
          <w:rFonts w:ascii="Times New Roman" w:hAnsi="Times New Roman"/>
          <w:sz w:val="24"/>
          <w:szCs w:val="24"/>
          <w:lang w:val="sq-AL"/>
        </w:rPr>
        <w:t>ë</w:t>
      </w:r>
      <w:r w:rsidRPr="00631D19">
        <w:rPr>
          <w:rFonts w:ascii="Times New Roman" w:hAnsi="Times New Roman"/>
          <w:sz w:val="24"/>
          <w:szCs w:val="24"/>
          <w:lang w:val="sq-AL"/>
        </w:rPr>
        <w:t>r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ndetin dhe pasojat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rrjedhin prej tyre.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simi i kompetencave mes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00DF7350" w:rsidRPr="00631D19">
        <w:rPr>
          <w:rFonts w:ascii="Times New Roman" w:hAnsi="Times New Roman"/>
          <w:sz w:val="24"/>
          <w:szCs w:val="24"/>
          <w:lang w:val="sq-AL"/>
        </w:rPr>
        <w:t xml:space="preserve"> </w:t>
      </w:r>
      <w:r w:rsidRPr="00631D19">
        <w:rPr>
          <w:rFonts w:ascii="Times New Roman" w:hAnsi="Times New Roman"/>
          <w:sz w:val="24"/>
          <w:szCs w:val="24"/>
          <w:lang w:val="sq-AL"/>
        </w:rPr>
        <w:t>kryhet pa c</w:t>
      </w:r>
      <w:r w:rsidR="002D395A" w:rsidRPr="00631D19">
        <w:rPr>
          <w:rFonts w:ascii="Times New Roman" w:hAnsi="Times New Roman"/>
          <w:sz w:val="24"/>
          <w:szCs w:val="24"/>
          <w:lang w:val="sq-AL"/>
        </w:rPr>
        <w:t>ë</w:t>
      </w:r>
      <w:r w:rsidRPr="00631D19">
        <w:rPr>
          <w:rFonts w:ascii="Times New Roman" w:hAnsi="Times New Roman"/>
          <w:sz w:val="24"/>
          <w:szCs w:val="24"/>
          <w:lang w:val="sq-AL"/>
        </w:rPr>
        <w:t>nuar cil</w:t>
      </w:r>
      <w:r w:rsidR="002D395A" w:rsidRPr="00631D19">
        <w:rPr>
          <w:rFonts w:ascii="Times New Roman" w:hAnsi="Times New Roman"/>
          <w:sz w:val="24"/>
          <w:szCs w:val="24"/>
          <w:lang w:val="sq-AL"/>
        </w:rPr>
        <w:t>ë</w:t>
      </w:r>
      <w:r w:rsidRPr="00631D19">
        <w:rPr>
          <w:rFonts w:ascii="Times New Roman" w:hAnsi="Times New Roman"/>
          <w:sz w:val="24"/>
          <w:szCs w:val="24"/>
          <w:lang w:val="sq-AL"/>
        </w:rPr>
        <w:t>sin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dhe sigurin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produkteve ushqimore,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rrjedhoj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edhe pa c</w:t>
      </w:r>
      <w:r w:rsidR="002D395A" w:rsidRPr="00631D19">
        <w:rPr>
          <w:rFonts w:ascii="Times New Roman" w:hAnsi="Times New Roman"/>
          <w:sz w:val="24"/>
          <w:szCs w:val="24"/>
          <w:lang w:val="sq-AL"/>
        </w:rPr>
        <w:t>ë</w:t>
      </w:r>
      <w:r w:rsidRPr="00631D19">
        <w:rPr>
          <w:rFonts w:ascii="Times New Roman" w:hAnsi="Times New Roman"/>
          <w:sz w:val="24"/>
          <w:szCs w:val="24"/>
          <w:lang w:val="sq-AL"/>
        </w:rPr>
        <w:t>nuar sh</w:t>
      </w:r>
      <w:r w:rsidR="002D395A" w:rsidRPr="00631D19">
        <w:rPr>
          <w:rFonts w:ascii="Times New Roman" w:hAnsi="Times New Roman"/>
          <w:sz w:val="24"/>
          <w:szCs w:val="24"/>
          <w:lang w:val="sq-AL"/>
        </w:rPr>
        <w:t>ë</w:t>
      </w:r>
      <w:r w:rsidRPr="00631D19">
        <w:rPr>
          <w:rFonts w:ascii="Times New Roman" w:hAnsi="Times New Roman"/>
          <w:sz w:val="24"/>
          <w:szCs w:val="24"/>
          <w:lang w:val="sq-AL"/>
        </w:rPr>
        <w:t>ndetin publik i cili mbetet prioritet i Qeveris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Shqiptare.</w:t>
      </w:r>
    </w:p>
    <w:p w14:paraId="13222BD7" w14:textId="77777777" w:rsidR="00CA7223" w:rsidRPr="00631D19" w:rsidRDefault="00CA7223" w:rsidP="003E2D87">
      <w:pPr>
        <w:jc w:val="both"/>
        <w:rPr>
          <w:rFonts w:ascii="Times New Roman" w:hAnsi="Times New Roman"/>
          <w:sz w:val="24"/>
          <w:szCs w:val="24"/>
          <w:lang w:val="sq-AL"/>
        </w:rPr>
      </w:pPr>
    </w:p>
    <w:p w14:paraId="20F894B3" w14:textId="77777777" w:rsidR="003E2D87" w:rsidRPr="00631D19" w:rsidRDefault="003E2D87" w:rsidP="00AC4983">
      <w:pPr>
        <w:jc w:val="both"/>
        <w:rPr>
          <w:rFonts w:ascii="Times New Roman" w:hAnsi="Times New Roman"/>
          <w:sz w:val="24"/>
          <w:szCs w:val="24"/>
          <w:lang w:val="sq-AL"/>
        </w:rPr>
      </w:pPr>
    </w:p>
    <w:p w14:paraId="53D52B8E" w14:textId="77777777" w:rsidR="004A5060" w:rsidRPr="00631D19" w:rsidRDefault="004A5060" w:rsidP="00AC4983">
      <w:pPr>
        <w:jc w:val="both"/>
        <w:rPr>
          <w:rFonts w:ascii="Times New Roman" w:hAnsi="Times New Roman"/>
          <w:b/>
          <w:sz w:val="24"/>
          <w:szCs w:val="24"/>
          <w:lang w:val="sq-AL"/>
        </w:rPr>
      </w:pPr>
      <w:r w:rsidRPr="00631D19">
        <w:rPr>
          <w:rFonts w:ascii="Times New Roman" w:hAnsi="Times New Roman"/>
          <w:b/>
          <w:sz w:val="24"/>
          <w:szCs w:val="24"/>
          <w:lang w:val="sq-AL"/>
        </w:rPr>
        <w:t>Kufizimet e analiz</w:t>
      </w:r>
      <w:r w:rsidR="00E876B1" w:rsidRPr="00631D19">
        <w:rPr>
          <w:rFonts w:ascii="Times New Roman" w:hAnsi="Times New Roman"/>
          <w:b/>
          <w:sz w:val="24"/>
          <w:szCs w:val="24"/>
          <w:lang w:val="sq-AL"/>
        </w:rPr>
        <w:t>ë</w:t>
      </w:r>
      <w:r w:rsidRPr="00631D19">
        <w:rPr>
          <w:rFonts w:ascii="Times New Roman" w:hAnsi="Times New Roman"/>
          <w:b/>
          <w:sz w:val="24"/>
          <w:szCs w:val="24"/>
          <w:lang w:val="sq-AL"/>
        </w:rPr>
        <w:t>s</w:t>
      </w:r>
    </w:p>
    <w:p w14:paraId="33F4CA9E" w14:textId="77777777" w:rsidR="00020D38" w:rsidRPr="00631D19" w:rsidRDefault="00020D38" w:rsidP="00AC4983">
      <w:pPr>
        <w:jc w:val="both"/>
        <w:rPr>
          <w:rFonts w:ascii="Times New Roman" w:hAnsi="Times New Roman"/>
          <w:b/>
          <w:sz w:val="24"/>
          <w:szCs w:val="24"/>
          <w:lang w:val="sq-AL"/>
        </w:rPr>
      </w:pPr>
    </w:p>
    <w:p w14:paraId="31E1DAA2" w14:textId="37F59F5D" w:rsidR="00457CA7" w:rsidRPr="00631D19" w:rsidRDefault="009200AA" w:rsidP="00AC4983">
      <w:pPr>
        <w:jc w:val="both"/>
        <w:rPr>
          <w:rFonts w:ascii="Times New Roman" w:hAnsi="Times New Roman"/>
          <w:sz w:val="24"/>
          <w:szCs w:val="24"/>
          <w:lang w:val="sq-AL"/>
        </w:rPr>
      </w:pPr>
      <w:r w:rsidRPr="00631D19">
        <w:rPr>
          <w:rFonts w:ascii="Times New Roman" w:hAnsi="Times New Roman"/>
          <w:sz w:val="24"/>
          <w:szCs w:val="24"/>
          <w:lang w:val="sq-AL"/>
        </w:rPr>
        <w:t>Analiza e m</w:t>
      </w:r>
      <w:r w:rsidR="00DE11C3" w:rsidRPr="00631D19">
        <w:rPr>
          <w:rFonts w:ascii="Times New Roman" w:hAnsi="Times New Roman"/>
          <w:sz w:val="24"/>
          <w:szCs w:val="24"/>
          <w:lang w:val="sq-AL"/>
        </w:rPr>
        <w:t>ë</w:t>
      </w:r>
      <w:r w:rsidRPr="00631D19">
        <w:rPr>
          <w:rFonts w:ascii="Times New Roman" w:hAnsi="Times New Roman"/>
          <w:sz w:val="24"/>
          <w:szCs w:val="24"/>
          <w:lang w:val="sq-AL"/>
        </w:rPr>
        <w:t>sip</w:t>
      </w:r>
      <w:r w:rsidR="00DE11C3" w:rsidRPr="00631D19">
        <w:rPr>
          <w:rFonts w:ascii="Times New Roman" w:hAnsi="Times New Roman"/>
          <w:sz w:val="24"/>
          <w:szCs w:val="24"/>
          <w:lang w:val="sq-AL"/>
        </w:rPr>
        <w:t>ë</w:t>
      </w:r>
      <w:r w:rsidRPr="00631D19">
        <w:rPr>
          <w:rFonts w:ascii="Times New Roman" w:hAnsi="Times New Roman"/>
          <w:sz w:val="24"/>
          <w:szCs w:val="24"/>
          <w:lang w:val="sq-AL"/>
        </w:rPr>
        <w:t xml:space="preserve">rme </w:t>
      </w:r>
      <w:r w:rsidR="009400B3" w:rsidRPr="00631D19">
        <w:rPr>
          <w:rFonts w:ascii="Times New Roman" w:hAnsi="Times New Roman"/>
          <w:sz w:val="24"/>
          <w:szCs w:val="24"/>
          <w:lang w:val="sq-AL"/>
        </w:rPr>
        <w:t>vler</w:t>
      </w:r>
      <w:r w:rsidR="002D395A" w:rsidRPr="00631D19">
        <w:rPr>
          <w:rFonts w:ascii="Times New Roman" w:hAnsi="Times New Roman"/>
          <w:sz w:val="24"/>
          <w:szCs w:val="24"/>
          <w:lang w:val="sq-AL"/>
        </w:rPr>
        <w:t>ë</w:t>
      </w:r>
      <w:r w:rsidR="009400B3" w:rsidRPr="00631D19">
        <w:rPr>
          <w:rFonts w:ascii="Times New Roman" w:hAnsi="Times New Roman"/>
          <w:sz w:val="24"/>
          <w:szCs w:val="24"/>
          <w:lang w:val="sq-AL"/>
        </w:rPr>
        <w:t>sohet t</w:t>
      </w:r>
      <w:r w:rsidR="002D395A" w:rsidRPr="00631D19">
        <w:rPr>
          <w:rFonts w:ascii="Times New Roman" w:hAnsi="Times New Roman"/>
          <w:sz w:val="24"/>
          <w:szCs w:val="24"/>
          <w:lang w:val="sq-AL"/>
        </w:rPr>
        <w:t>ë</w:t>
      </w:r>
      <w:r w:rsidR="009400B3" w:rsidRPr="00631D19">
        <w:rPr>
          <w:rFonts w:ascii="Times New Roman" w:hAnsi="Times New Roman"/>
          <w:sz w:val="24"/>
          <w:szCs w:val="24"/>
          <w:lang w:val="sq-AL"/>
        </w:rPr>
        <w:t xml:space="preserve"> mos ket</w:t>
      </w:r>
      <w:r w:rsidR="002D395A" w:rsidRPr="00631D19">
        <w:rPr>
          <w:rFonts w:ascii="Times New Roman" w:hAnsi="Times New Roman"/>
          <w:sz w:val="24"/>
          <w:szCs w:val="24"/>
          <w:lang w:val="sq-AL"/>
        </w:rPr>
        <w:t>ë</w:t>
      </w:r>
      <w:r w:rsidR="009400B3" w:rsidRPr="00631D19">
        <w:rPr>
          <w:rFonts w:ascii="Times New Roman" w:hAnsi="Times New Roman"/>
          <w:sz w:val="24"/>
          <w:szCs w:val="24"/>
          <w:lang w:val="sq-AL"/>
        </w:rPr>
        <w:t xml:space="preserve"> limite</w:t>
      </w:r>
      <w:r w:rsidRPr="00631D19">
        <w:rPr>
          <w:rFonts w:ascii="Times New Roman" w:hAnsi="Times New Roman"/>
          <w:sz w:val="24"/>
          <w:szCs w:val="24"/>
          <w:lang w:val="sq-AL"/>
        </w:rPr>
        <w:t xml:space="preserve"> </w:t>
      </w:r>
      <w:r w:rsidR="009400B3" w:rsidRPr="00631D19">
        <w:rPr>
          <w:rFonts w:ascii="Times New Roman" w:hAnsi="Times New Roman"/>
          <w:sz w:val="24"/>
          <w:szCs w:val="24"/>
          <w:lang w:val="sq-AL"/>
        </w:rPr>
        <w:t>por ka</w:t>
      </w:r>
      <w:r w:rsidRPr="00631D19">
        <w:rPr>
          <w:rFonts w:ascii="Times New Roman" w:hAnsi="Times New Roman"/>
          <w:sz w:val="24"/>
          <w:szCs w:val="24"/>
          <w:lang w:val="sq-AL"/>
        </w:rPr>
        <w:t xml:space="preserve"> avantazhe</w:t>
      </w:r>
      <w:r w:rsidR="009400B3" w:rsidRPr="00631D19">
        <w:rPr>
          <w:rFonts w:ascii="Times New Roman" w:hAnsi="Times New Roman"/>
          <w:sz w:val="24"/>
          <w:szCs w:val="24"/>
          <w:lang w:val="sq-AL"/>
        </w:rPr>
        <w:t>t e m</w:t>
      </w:r>
      <w:r w:rsidR="002D395A" w:rsidRPr="00631D19">
        <w:rPr>
          <w:rFonts w:ascii="Times New Roman" w:hAnsi="Times New Roman"/>
          <w:sz w:val="24"/>
          <w:szCs w:val="24"/>
          <w:lang w:val="sq-AL"/>
        </w:rPr>
        <w:t>ë</w:t>
      </w:r>
      <w:r w:rsidR="009400B3" w:rsidRPr="00631D19">
        <w:rPr>
          <w:rFonts w:ascii="Times New Roman" w:hAnsi="Times New Roman"/>
          <w:sz w:val="24"/>
          <w:szCs w:val="24"/>
          <w:lang w:val="sq-AL"/>
        </w:rPr>
        <w:t>posht</w:t>
      </w:r>
      <w:r w:rsidR="002D395A" w:rsidRPr="00631D19">
        <w:rPr>
          <w:rFonts w:ascii="Times New Roman" w:hAnsi="Times New Roman"/>
          <w:sz w:val="24"/>
          <w:szCs w:val="24"/>
          <w:lang w:val="sq-AL"/>
        </w:rPr>
        <w:t>ë</w:t>
      </w:r>
      <w:r w:rsidR="009400B3" w:rsidRPr="00631D19">
        <w:rPr>
          <w:rFonts w:ascii="Times New Roman" w:hAnsi="Times New Roman"/>
          <w:sz w:val="24"/>
          <w:szCs w:val="24"/>
          <w:lang w:val="sq-AL"/>
        </w:rPr>
        <w:t>me</w:t>
      </w:r>
      <w:r w:rsidR="00457CA7" w:rsidRPr="00631D19">
        <w:rPr>
          <w:rFonts w:ascii="Times New Roman" w:hAnsi="Times New Roman"/>
          <w:sz w:val="24"/>
          <w:szCs w:val="24"/>
          <w:lang w:val="sq-AL"/>
        </w:rPr>
        <w:t>:</w:t>
      </w:r>
    </w:p>
    <w:p w14:paraId="64EF8F05" w14:textId="77777777" w:rsidR="00234635" w:rsidRPr="00631D19" w:rsidRDefault="00234635" w:rsidP="00AC4983">
      <w:pPr>
        <w:jc w:val="both"/>
        <w:rPr>
          <w:rFonts w:ascii="Times New Roman" w:hAnsi="Times New Roman"/>
          <w:sz w:val="24"/>
          <w:szCs w:val="24"/>
          <w:lang w:val="sq-AL"/>
        </w:rPr>
      </w:pPr>
    </w:p>
    <w:p w14:paraId="3A64F99E" w14:textId="0977F9BF" w:rsidR="0068293E" w:rsidRPr="00631D19" w:rsidRDefault="00457CA7" w:rsidP="00457CA7">
      <w:pPr>
        <w:pStyle w:val="ListParagraph"/>
        <w:numPr>
          <w:ilvl w:val="0"/>
          <w:numId w:val="37"/>
        </w:numPr>
        <w:jc w:val="both"/>
        <w:rPr>
          <w:rFonts w:ascii="Times New Roman" w:hAnsi="Times New Roman"/>
          <w:sz w:val="24"/>
          <w:szCs w:val="24"/>
          <w:lang w:val="sq-AL"/>
        </w:rPr>
      </w:pPr>
      <w:r w:rsidRPr="00631D19">
        <w:rPr>
          <w:rFonts w:ascii="Times New Roman" w:hAnsi="Times New Roman"/>
          <w:sz w:val="24"/>
          <w:szCs w:val="24"/>
          <w:lang w:val="sq-AL"/>
        </w:rPr>
        <w:t>Ndarja e qart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kompetencave mes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sz w:val="24"/>
          <w:szCs w:val="24"/>
          <w:lang w:val="sq-AL"/>
        </w:rPr>
        <w:t>;</w:t>
      </w:r>
    </w:p>
    <w:p w14:paraId="45BD6C6D" w14:textId="76140A47" w:rsidR="00457CA7" w:rsidRPr="00631D19" w:rsidRDefault="00457CA7" w:rsidP="00457CA7">
      <w:pPr>
        <w:pStyle w:val="ListParagraph"/>
        <w:numPr>
          <w:ilvl w:val="0"/>
          <w:numId w:val="37"/>
        </w:numPr>
        <w:jc w:val="both"/>
        <w:rPr>
          <w:rFonts w:ascii="Times New Roman" w:hAnsi="Times New Roman"/>
          <w:sz w:val="24"/>
          <w:szCs w:val="24"/>
          <w:lang w:val="sq-AL"/>
        </w:rPr>
      </w:pPr>
      <w:r w:rsidRPr="00631D19">
        <w:rPr>
          <w:rFonts w:ascii="Times New Roman" w:hAnsi="Times New Roman"/>
          <w:sz w:val="24"/>
          <w:szCs w:val="24"/>
          <w:lang w:val="sq-AL"/>
        </w:rPr>
        <w:lastRenderedPageBreak/>
        <w:t>Shmangia e inspektimeve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dyfishta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bizneset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kan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objekt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veprimtaris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tyre prodhimin, ruajtjen, magazinimin, transportimin dhe tregtimin e produkteve ushqimore.</w:t>
      </w:r>
    </w:p>
    <w:p w14:paraId="553B9211" w14:textId="77777777" w:rsidR="0068293E" w:rsidRPr="00631D19" w:rsidRDefault="0068293E" w:rsidP="00AC4983">
      <w:pPr>
        <w:jc w:val="both"/>
        <w:rPr>
          <w:rFonts w:ascii="Times New Roman" w:hAnsi="Times New Roman"/>
          <w:sz w:val="24"/>
          <w:szCs w:val="24"/>
          <w:lang w:val="sq-AL"/>
        </w:rPr>
      </w:pPr>
    </w:p>
    <w:p w14:paraId="1ACB5C97" w14:textId="77777777" w:rsidR="009200AA" w:rsidRPr="00631D19" w:rsidRDefault="009200AA" w:rsidP="00AC4983">
      <w:pPr>
        <w:jc w:val="both"/>
        <w:rPr>
          <w:rFonts w:ascii="Times New Roman" w:hAnsi="Times New Roman"/>
          <w:sz w:val="24"/>
          <w:szCs w:val="24"/>
          <w:lang w:val="sq-AL"/>
        </w:rPr>
      </w:pPr>
    </w:p>
    <w:bookmarkEnd w:id="6"/>
    <w:p w14:paraId="06ABC14F" w14:textId="77777777" w:rsidR="00D55BD1" w:rsidRPr="00631D19" w:rsidRDefault="00257570"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Arsyetimi i opsionit të preferuar</w:t>
      </w:r>
    </w:p>
    <w:p w14:paraId="0623ACE0" w14:textId="77777777" w:rsidR="00BD6E9F" w:rsidRPr="00631D19" w:rsidRDefault="00BD6E9F" w:rsidP="00AC4983">
      <w:pPr>
        <w:pStyle w:val="ListParagraph"/>
        <w:numPr>
          <w:ilvl w:val="0"/>
          <w:numId w:val="11"/>
        </w:numPr>
        <w:spacing w:after="0"/>
        <w:jc w:val="both"/>
        <w:rPr>
          <w:rFonts w:ascii="Times New Roman" w:hAnsi="Times New Roman"/>
          <w:i/>
          <w:sz w:val="24"/>
          <w:szCs w:val="24"/>
          <w:lang w:val="sq-AL"/>
        </w:rPr>
      </w:pPr>
      <w:r w:rsidRPr="00631D19">
        <w:rPr>
          <w:rFonts w:ascii="Times New Roman" w:hAnsi="Times New Roman"/>
          <w:i/>
          <w:sz w:val="24"/>
          <w:szCs w:val="24"/>
          <w:lang w:val="sq-AL"/>
        </w:rPr>
        <w:t xml:space="preserve">Zgjidhni opsionin e preferuar, bazuar në analizë. </w:t>
      </w:r>
    </w:p>
    <w:p w14:paraId="21ABB131" w14:textId="77777777" w:rsidR="007A1A38" w:rsidRPr="00631D19" w:rsidRDefault="00BD6E9F" w:rsidP="00AC4983">
      <w:pPr>
        <w:pStyle w:val="ListParagraph"/>
        <w:numPr>
          <w:ilvl w:val="0"/>
          <w:numId w:val="11"/>
        </w:numPr>
        <w:spacing w:after="0"/>
        <w:jc w:val="both"/>
        <w:rPr>
          <w:rFonts w:ascii="Times New Roman" w:hAnsi="Times New Roman"/>
          <w:i/>
          <w:sz w:val="24"/>
          <w:szCs w:val="24"/>
          <w:lang w:val="sq-AL"/>
        </w:rPr>
      </w:pPr>
      <w:r w:rsidRPr="00631D19">
        <w:rPr>
          <w:rFonts w:ascii="Times New Roman" w:hAnsi="Times New Roman"/>
          <w:i/>
          <w:sz w:val="24"/>
          <w:szCs w:val="24"/>
          <w:lang w:val="sq-AL"/>
        </w:rPr>
        <w:t>Shpjegoni arsyetimin tuaj.</w:t>
      </w:r>
    </w:p>
    <w:p w14:paraId="52B977E5" w14:textId="77777777" w:rsidR="00AB2175" w:rsidRPr="00631D19" w:rsidRDefault="00AB2175" w:rsidP="00AC4983">
      <w:pPr>
        <w:spacing w:line="288" w:lineRule="atLeast"/>
        <w:jc w:val="both"/>
        <w:rPr>
          <w:rFonts w:ascii="Times New Roman" w:hAnsi="Times New Roman"/>
          <w:b/>
          <w:sz w:val="24"/>
          <w:szCs w:val="24"/>
          <w:lang w:val="sq-AL"/>
        </w:rPr>
      </w:pPr>
      <w:bookmarkStart w:id="7" w:name="_Toc506919739"/>
    </w:p>
    <w:p w14:paraId="7EB92511" w14:textId="105FCF7E" w:rsidR="00374BA1" w:rsidRPr="00631D19" w:rsidRDefault="00374BA1" w:rsidP="00374BA1">
      <w:pPr>
        <w:jc w:val="both"/>
        <w:rPr>
          <w:rFonts w:ascii="Times New Roman" w:hAnsi="Times New Roman"/>
          <w:b/>
          <w:sz w:val="24"/>
          <w:szCs w:val="24"/>
          <w:lang w:val="sq-AL"/>
        </w:rPr>
      </w:pPr>
      <w:r w:rsidRPr="00631D19">
        <w:rPr>
          <w:rFonts w:ascii="Times New Roman" w:hAnsi="Times New Roman"/>
          <w:b/>
          <w:sz w:val="24"/>
          <w:szCs w:val="24"/>
          <w:lang w:val="sq-AL"/>
        </w:rPr>
        <w:t>Analiza me shumë kritere</w:t>
      </w:r>
    </w:p>
    <w:p w14:paraId="09D65CF3" w14:textId="77777777" w:rsidR="00374BA1" w:rsidRPr="00631D19" w:rsidRDefault="00374BA1" w:rsidP="00374BA1">
      <w:pPr>
        <w:spacing w:line="276" w:lineRule="auto"/>
        <w:rPr>
          <w:rFonts w:ascii="Times New Roman" w:hAnsi="Times New Roman"/>
          <w:i/>
          <w:sz w:val="24"/>
          <w:szCs w:val="24"/>
        </w:rPr>
      </w:pPr>
      <w:r w:rsidRPr="00631D19">
        <w:rPr>
          <w:rFonts w:ascii="Times New Roman" w:hAnsi="Times New Roman"/>
          <w:b/>
          <w:i/>
          <w:sz w:val="24"/>
          <w:szCs w:val="24"/>
        </w:rPr>
        <w:t>Opsionet që merren në konsideratë janë</w:t>
      </w:r>
      <w:r w:rsidRPr="00631D19">
        <w:rPr>
          <w:rFonts w:ascii="Times New Roman" w:hAnsi="Times New Roman"/>
          <w:i/>
          <w:sz w:val="24"/>
          <w:szCs w:val="24"/>
        </w:rPr>
        <w:t xml:space="preserve">:  </w:t>
      </w:r>
    </w:p>
    <w:p w14:paraId="7FB89AC2" w14:textId="0C289431" w:rsidR="00374BA1" w:rsidRPr="00631D19" w:rsidRDefault="00374BA1" w:rsidP="00374BA1">
      <w:pPr>
        <w:pStyle w:val="ListParagraph"/>
        <w:numPr>
          <w:ilvl w:val="0"/>
          <w:numId w:val="28"/>
        </w:numPr>
        <w:tabs>
          <w:tab w:val="clear" w:pos="567"/>
        </w:tabs>
        <w:spacing w:after="160" w:line="276" w:lineRule="auto"/>
        <w:ind w:left="427" w:hanging="270"/>
        <w:contextualSpacing/>
        <w:jc w:val="both"/>
        <w:rPr>
          <w:rFonts w:ascii="Times New Roman" w:hAnsi="Times New Roman"/>
          <w:i/>
          <w:sz w:val="24"/>
          <w:szCs w:val="24"/>
        </w:rPr>
      </w:pPr>
      <w:r w:rsidRPr="00631D19">
        <w:rPr>
          <w:rFonts w:ascii="Times New Roman" w:hAnsi="Times New Roman"/>
          <w:i/>
          <w:sz w:val="24"/>
          <w:szCs w:val="24"/>
        </w:rPr>
        <w:t xml:space="preserve">Opsioni 0 - Të ruhet ligji aktual për </w:t>
      </w:r>
      <w:r w:rsidR="00457CA7" w:rsidRPr="00631D19">
        <w:rPr>
          <w:rFonts w:ascii="Times New Roman" w:hAnsi="Times New Roman"/>
          <w:i/>
          <w:sz w:val="24"/>
          <w:szCs w:val="24"/>
        </w:rPr>
        <w:t>inspektimin sanitar</w:t>
      </w:r>
    </w:p>
    <w:p w14:paraId="070BDF0D" w14:textId="77777777" w:rsidR="00457CA7" w:rsidRPr="00631D19" w:rsidRDefault="00374BA1" w:rsidP="00457CA7">
      <w:pPr>
        <w:pStyle w:val="ListParagraph"/>
        <w:numPr>
          <w:ilvl w:val="0"/>
          <w:numId w:val="28"/>
        </w:numPr>
        <w:tabs>
          <w:tab w:val="clear" w:pos="567"/>
        </w:tabs>
        <w:spacing w:after="160" w:line="276" w:lineRule="auto"/>
        <w:ind w:left="427" w:hanging="270"/>
        <w:contextualSpacing/>
        <w:jc w:val="both"/>
        <w:rPr>
          <w:rFonts w:ascii="Times New Roman" w:hAnsi="Times New Roman"/>
          <w:i/>
          <w:sz w:val="24"/>
          <w:szCs w:val="24"/>
        </w:rPr>
      </w:pPr>
      <w:r w:rsidRPr="00631D19">
        <w:rPr>
          <w:rFonts w:ascii="Times New Roman" w:hAnsi="Times New Roman"/>
          <w:i/>
          <w:sz w:val="24"/>
          <w:szCs w:val="24"/>
        </w:rPr>
        <w:t>Opsioni 1 – Të hartohet një ligj i ri</w:t>
      </w:r>
      <w:r w:rsidR="00457CA7" w:rsidRPr="00631D19">
        <w:rPr>
          <w:rFonts w:ascii="Times New Roman" w:hAnsi="Times New Roman"/>
          <w:i/>
          <w:sz w:val="24"/>
          <w:szCs w:val="24"/>
        </w:rPr>
        <w:t xml:space="preserve"> për inspektimin sanitar</w:t>
      </w:r>
    </w:p>
    <w:p w14:paraId="0327B246" w14:textId="3DE7F76D" w:rsidR="00374BA1" w:rsidRPr="00631D19" w:rsidRDefault="00374BA1" w:rsidP="00457CA7">
      <w:pPr>
        <w:pStyle w:val="ListParagraph"/>
        <w:numPr>
          <w:ilvl w:val="0"/>
          <w:numId w:val="28"/>
        </w:numPr>
        <w:tabs>
          <w:tab w:val="clear" w:pos="567"/>
        </w:tabs>
        <w:spacing w:after="160" w:line="276" w:lineRule="auto"/>
        <w:ind w:left="427" w:hanging="270"/>
        <w:contextualSpacing/>
        <w:jc w:val="both"/>
        <w:rPr>
          <w:rFonts w:ascii="Times New Roman" w:hAnsi="Times New Roman"/>
          <w:i/>
          <w:sz w:val="24"/>
          <w:szCs w:val="24"/>
        </w:rPr>
      </w:pPr>
      <w:r w:rsidRPr="00631D19">
        <w:rPr>
          <w:rFonts w:ascii="Times New Roman" w:hAnsi="Times New Roman"/>
          <w:i/>
          <w:sz w:val="24"/>
          <w:szCs w:val="24"/>
        </w:rPr>
        <w:t xml:space="preserve">Opsioni 2 – Të bëhen shtesa dhe ndryshime në ligjin aktual </w:t>
      </w:r>
      <w:bookmarkStart w:id="8" w:name="_Hlk505337027"/>
      <w:r w:rsidR="00457CA7" w:rsidRPr="00631D19">
        <w:rPr>
          <w:rFonts w:ascii="Times New Roman" w:hAnsi="Times New Roman"/>
          <w:i/>
          <w:sz w:val="24"/>
          <w:szCs w:val="24"/>
        </w:rPr>
        <w:t>për inspektimin sanitar.</w:t>
      </w:r>
    </w:p>
    <w:p w14:paraId="51087EAA" w14:textId="77777777" w:rsidR="00457CA7" w:rsidRPr="00631D19" w:rsidRDefault="00457CA7" w:rsidP="00457CA7">
      <w:pPr>
        <w:pStyle w:val="ListParagraph"/>
        <w:tabs>
          <w:tab w:val="clear" w:pos="567"/>
        </w:tabs>
        <w:autoSpaceDE w:val="0"/>
        <w:autoSpaceDN w:val="0"/>
        <w:adjustRightInd w:val="0"/>
        <w:spacing w:after="0" w:line="276" w:lineRule="auto"/>
        <w:ind w:left="427" w:firstLine="0"/>
        <w:contextualSpacing/>
        <w:jc w:val="both"/>
        <w:rPr>
          <w:rFonts w:ascii="Times New Roman" w:hAnsi="Times New Roman"/>
          <w:b/>
          <w:i/>
          <w:sz w:val="24"/>
          <w:szCs w:val="24"/>
        </w:rPr>
      </w:pPr>
    </w:p>
    <w:bookmarkEnd w:id="8"/>
    <w:p w14:paraId="2A10A7EA" w14:textId="0A7F0C4C" w:rsidR="00E66B7B" w:rsidRPr="00631D19" w:rsidRDefault="00E66B7B" w:rsidP="00E66B7B">
      <w:pPr>
        <w:pStyle w:val="ListParagraph"/>
        <w:numPr>
          <w:ilvl w:val="0"/>
          <w:numId w:val="38"/>
        </w:numPr>
        <w:jc w:val="both"/>
        <w:rPr>
          <w:rFonts w:ascii="Times New Roman" w:hAnsi="Times New Roman"/>
          <w:sz w:val="24"/>
          <w:szCs w:val="24"/>
          <w:lang w:val="sq-AL"/>
        </w:rPr>
      </w:pPr>
      <w:r w:rsidRPr="00631D19">
        <w:rPr>
          <w:rFonts w:ascii="Times New Roman" w:hAnsi="Times New Roman"/>
          <w:sz w:val="24"/>
          <w:szCs w:val="24"/>
          <w:lang w:val="sq-AL"/>
        </w:rPr>
        <w:t>Opsioni 0 – Ruajtja e ligjit aktual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sanitar nuk e zgjidh problemin e mbivendosjes s</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kompetencave mes </w:t>
      </w:r>
      <w:r w:rsidR="007245E6" w:rsidRPr="00631D19">
        <w:rPr>
          <w:rFonts w:ascii="Times New Roman" w:hAnsi="Times New Roman"/>
          <w:sz w:val="24"/>
          <w:szCs w:val="24"/>
          <w:lang w:val="sq-AL"/>
        </w:rPr>
        <w:t>struktur</w:t>
      </w:r>
      <w:r w:rsidR="001F0B07" w:rsidRPr="00631D19">
        <w:rPr>
          <w:rFonts w:ascii="Times New Roman" w:hAnsi="Times New Roman"/>
          <w:sz w:val="24"/>
          <w:szCs w:val="24"/>
          <w:lang w:val="sq-AL"/>
        </w:rPr>
        <w:t>ë</w:t>
      </w:r>
      <w:r w:rsidR="007245E6" w:rsidRPr="00631D19">
        <w:rPr>
          <w:rFonts w:ascii="Times New Roman" w:hAnsi="Times New Roman"/>
          <w:sz w:val="24"/>
          <w:szCs w:val="24"/>
          <w:lang w:val="sq-AL"/>
        </w:rPr>
        <w:t>s përgjegjëse për inspektimin në fushën e shëndetit dhe institucionit përgjegjës për kontrollin zyrtar të ushqimit dhe ushqimit për kafsh</w:t>
      </w:r>
      <w:r w:rsidR="001F0B07" w:rsidRPr="00631D19">
        <w:rPr>
          <w:rFonts w:ascii="Times New Roman" w:hAnsi="Times New Roman"/>
          <w:sz w:val="24"/>
          <w:szCs w:val="24"/>
          <w:lang w:val="sq-AL"/>
        </w:rPr>
        <w:t>ë</w:t>
      </w:r>
      <w:r w:rsidRPr="00631D19">
        <w:rPr>
          <w:rFonts w:ascii="Times New Roman" w:hAnsi="Times New Roman"/>
          <w:sz w:val="24"/>
          <w:szCs w:val="24"/>
          <w:lang w:val="sq-AL"/>
        </w:rPr>
        <w:t>. P</w:t>
      </w:r>
      <w:r w:rsidR="002D395A" w:rsidRPr="00631D19">
        <w:rPr>
          <w:rFonts w:ascii="Times New Roman" w:hAnsi="Times New Roman"/>
          <w:sz w:val="24"/>
          <w:szCs w:val="24"/>
          <w:lang w:val="sq-AL"/>
        </w:rPr>
        <w:t>ë</w:t>
      </w:r>
      <w:r w:rsidRPr="00631D19">
        <w:rPr>
          <w:rFonts w:ascii="Times New Roman" w:hAnsi="Times New Roman"/>
          <w:sz w:val="24"/>
          <w:szCs w:val="24"/>
          <w:lang w:val="sq-AL"/>
        </w:rPr>
        <w:t>r rrjedhoj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subjektet q</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operojn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fush</w:t>
      </w:r>
      <w:r w:rsidR="002D395A" w:rsidRPr="00631D19">
        <w:rPr>
          <w:rFonts w:ascii="Times New Roman" w:hAnsi="Times New Roman"/>
          <w:sz w:val="24"/>
          <w:szCs w:val="24"/>
          <w:lang w:val="sq-AL"/>
        </w:rPr>
        <w:t>ë</w:t>
      </w:r>
      <w:r w:rsidRPr="00631D19">
        <w:rPr>
          <w:rFonts w:ascii="Times New Roman" w:hAnsi="Times New Roman"/>
          <w:sz w:val="24"/>
          <w:szCs w:val="24"/>
          <w:lang w:val="sq-AL"/>
        </w:rPr>
        <w:t>n e prodhimit, ruajtjes, magazinimit, transportimit dhe tregtimit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produkteve ushqimore do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inspekohen dy her</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nj</w:t>
      </w:r>
      <w:r w:rsidR="002D395A" w:rsidRPr="00631D19">
        <w:rPr>
          <w:rFonts w:ascii="Times New Roman" w:hAnsi="Times New Roman"/>
          <w:sz w:val="24"/>
          <w:szCs w:val="24"/>
          <w:lang w:val="sq-AL"/>
        </w:rPr>
        <w:t>ë</w:t>
      </w:r>
      <w:r w:rsidRPr="00631D19">
        <w:rPr>
          <w:rFonts w:ascii="Times New Roman" w:hAnsi="Times New Roman"/>
          <w:sz w:val="24"/>
          <w:szCs w:val="24"/>
          <w:lang w:val="sq-AL"/>
        </w:rPr>
        <w:t>tin q</w:t>
      </w:r>
      <w:r w:rsidR="002D395A" w:rsidRPr="00631D19">
        <w:rPr>
          <w:rFonts w:ascii="Times New Roman" w:hAnsi="Times New Roman"/>
          <w:sz w:val="24"/>
          <w:szCs w:val="24"/>
          <w:lang w:val="sq-AL"/>
        </w:rPr>
        <w:t>ë</w:t>
      </w:r>
      <w:r w:rsidRPr="00631D19">
        <w:rPr>
          <w:rFonts w:ascii="Times New Roman" w:hAnsi="Times New Roman"/>
          <w:sz w:val="24"/>
          <w:szCs w:val="24"/>
          <w:lang w:val="sq-AL"/>
        </w:rPr>
        <w:t>llim nga dy institucione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ndryshme.</w:t>
      </w:r>
    </w:p>
    <w:p w14:paraId="72263F33" w14:textId="59B7CF8D" w:rsidR="008103F9" w:rsidRPr="00631D19" w:rsidRDefault="00E66B7B" w:rsidP="008103F9">
      <w:pPr>
        <w:pStyle w:val="ListParagraph"/>
        <w:numPr>
          <w:ilvl w:val="0"/>
          <w:numId w:val="38"/>
        </w:numPr>
        <w:jc w:val="both"/>
        <w:rPr>
          <w:rFonts w:ascii="Times New Roman" w:hAnsi="Times New Roman"/>
          <w:sz w:val="24"/>
          <w:szCs w:val="24"/>
          <w:lang w:val="sq-AL"/>
        </w:rPr>
      </w:pPr>
      <w:r w:rsidRPr="00631D19">
        <w:rPr>
          <w:rFonts w:ascii="Times New Roman" w:hAnsi="Times New Roman"/>
          <w:sz w:val="24"/>
          <w:szCs w:val="24"/>
          <w:lang w:val="sq-AL"/>
        </w:rPr>
        <w:t>Opsioni 1- Hartimi i nj</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ligji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ri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sa</w:t>
      </w:r>
      <w:r w:rsidR="00A161FD" w:rsidRPr="00631D19">
        <w:rPr>
          <w:rFonts w:ascii="Times New Roman" w:hAnsi="Times New Roman"/>
          <w:sz w:val="24"/>
          <w:szCs w:val="24"/>
          <w:lang w:val="sq-AL"/>
        </w:rPr>
        <w:t>nitar</w:t>
      </w:r>
      <w:r w:rsidR="003C0AD7" w:rsidRPr="00631D19">
        <w:rPr>
          <w:rFonts w:ascii="Times New Roman" w:hAnsi="Times New Roman"/>
          <w:sz w:val="24"/>
          <w:szCs w:val="24"/>
          <w:lang w:val="sq-AL"/>
        </w:rPr>
        <w:t xml:space="preserve"> mund ta zgjidh</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problemin e mbivendosjes s</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kompetencave nd</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rmjet dy institucioneve, p</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r rrjedhoj</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dhe barr</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n  joproporcionale q</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kan</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bizneset. Megjithat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ky opsion nuk </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i volitsh</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m pasi ndryshimet e ligjit nuk prekin thelbin e tij, nuk ndryshojn</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parimet dhe m</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nyr</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n e inspektimit higjieno-sanitar. Hartimi i nj</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ligji do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k</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rkonte nj</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studim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detajuar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çdo rubrike q</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ligji rregullon, e cila p</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rkthehet n</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zgjatje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procedur</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miratimit. Kjo zgjatje e procedur</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miratimit nd</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rkoh</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ndikon n</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mos-zgjidhjen e mbivendosjes s</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kompetenc</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s dhe n</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mbajtjen e status-quos. Kostot e k</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saj zgjatje bien mbi biznesin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cil</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t do t</w:t>
      </w:r>
      <w:r w:rsidR="002D395A" w:rsidRPr="00631D19">
        <w:rPr>
          <w:rFonts w:ascii="Times New Roman" w:hAnsi="Times New Roman"/>
          <w:sz w:val="24"/>
          <w:szCs w:val="24"/>
          <w:lang w:val="sq-AL"/>
        </w:rPr>
        <w:t>ë</w:t>
      </w:r>
      <w:r w:rsidR="003C0AD7" w:rsidRPr="00631D19">
        <w:rPr>
          <w:rFonts w:ascii="Times New Roman" w:hAnsi="Times New Roman"/>
          <w:sz w:val="24"/>
          <w:szCs w:val="24"/>
          <w:lang w:val="sq-AL"/>
        </w:rPr>
        <w:t xml:space="preserve"> </w:t>
      </w:r>
      <w:r w:rsidR="008103F9" w:rsidRPr="00631D19">
        <w:rPr>
          <w:rFonts w:ascii="Times New Roman" w:hAnsi="Times New Roman"/>
          <w:sz w:val="24"/>
          <w:szCs w:val="24"/>
          <w:lang w:val="sq-AL"/>
        </w:rPr>
        <w:t>vazhdojn</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t</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inspektohen nga dy her</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por dhe n</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shtimin e barr</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s s</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inspektor</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ve t</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inspektoratit p</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rgjegj</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s p</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r sh</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ndet</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sin</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i cili aktualisht, krahas Ligjit Nr. 7643, dat</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2.12.1922 “P</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r inspektimin sanitar”, t</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 ndryshuar, inspekton edhe p</w:t>
      </w:r>
      <w:r w:rsidR="002D395A" w:rsidRPr="00631D19">
        <w:rPr>
          <w:rFonts w:ascii="Times New Roman" w:hAnsi="Times New Roman"/>
          <w:sz w:val="24"/>
          <w:szCs w:val="24"/>
          <w:lang w:val="sq-AL"/>
        </w:rPr>
        <w:t>ë</w:t>
      </w:r>
      <w:r w:rsidR="008103F9" w:rsidRPr="00631D19">
        <w:rPr>
          <w:rFonts w:ascii="Times New Roman" w:hAnsi="Times New Roman"/>
          <w:sz w:val="24"/>
          <w:szCs w:val="24"/>
          <w:lang w:val="sq-AL"/>
        </w:rPr>
        <w:t xml:space="preserve">r ligjet: </w:t>
      </w:r>
    </w:p>
    <w:p w14:paraId="3824FABC" w14:textId="77777777" w:rsidR="008103F9" w:rsidRPr="00631D19" w:rsidRDefault="008103F9" w:rsidP="00DF7350">
      <w:pPr>
        <w:pStyle w:val="ListParagraph"/>
        <w:numPr>
          <w:ilvl w:val="0"/>
          <w:numId w:val="39"/>
        </w:numPr>
        <w:tabs>
          <w:tab w:val="clear" w:pos="567"/>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Ligjit nr. 9518 “Për mbrojtjen e të miturve nga përdorimi i alkoolit</w:t>
      </w:r>
      <w:r w:rsidRPr="00631D19">
        <w:rPr>
          <w:rFonts w:ascii="Times New Roman" w:hAnsi="Times New Roman"/>
          <w:sz w:val="24"/>
          <w:szCs w:val="24"/>
          <w:lang w:val="pt-BR"/>
        </w:rPr>
        <w:t xml:space="preserve">, </w:t>
      </w:r>
      <w:r w:rsidRPr="00631D19">
        <w:rPr>
          <w:rFonts w:ascii="Times New Roman" w:hAnsi="Times New Roman"/>
          <w:sz w:val="24"/>
          <w:szCs w:val="24"/>
        </w:rPr>
        <w:t>pijeve energjike dhe pijeve të gazuara që përmbajnë sheqer të shtuar”, të ndryshuar.</w:t>
      </w:r>
    </w:p>
    <w:p w14:paraId="7DB3E146" w14:textId="77777777" w:rsidR="008103F9" w:rsidRPr="00631D19" w:rsidRDefault="008103F9" w:rsidP="00DF7350">
      <w:pPr>
        <w:pStyle w:val="ListParagraph"/>
        <w:numPr>
          <w:ilvl w:val="0"/>
          <w:numId w:val="39"/>
        </w:numPr>
        <w:tabs>
          <w:tab w:val="clear" w:pos="567"/>
          <w:tab w:val="left" w:pos="5655"/>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 xml:space="preserve">Ligjit nr. 9636 “Për mbrojtjen e shëndetit nga produktet e duhanit”, të ndryshuar. </w:t>
      </w:r>
    </w:p>
    <w:p w14:paraId="78D6389B" w14:textId="77777777" w:rsidR="008103F9" w:rsidRPr="00631D19" w:rsidRDefault="008103F9" w:rsidP="00DF7350">
      <w:pPr>
        <w:pStyle w:val="ListParagraph"/>
        <w:numPr>
          <w:ilvl w:val="0"/>
          <w:numId w:val="39"/>
        </w:numPr>
        <w:tabs>
          <w:tab w:val="clear" w:pos="567"/>
          <w:tab w:val="left" w:pos="5655"/>
        </w:tabs>
        <w:spacing w:after="0" w:line="240" w:lineRule="atLeast"/>
        <w:contextualSpacing/>
        <w:jc w:val="both"/>
        <w:rPr>
          <w:rFonts w:ascii="Times New Roman" w:hAnsi="Times New Roman"/>
          <w:sz w:val="24"/>
          <w:szCs w:val="24"/>
        </w:rPr>
      </w:pPr>
      <w:r w:rsidRPr="00631D19">
        <w:rPr>
          <w:rFonts w:ascii="Times New Roman" w:hAnsi="Times New Roman"/>
          <w:sz w:val="24"/>
          <w:szCs w:val="24"/>
        </w:rPr>
        <w:t xml:space="preserve">Ligjit nr. 26/2017 “Për Produktet Kozmetike”. </w:t>
      </w:r>
    </w:p>
    <w:p w14:paraId="5955E694" w14:textId="53D17A83" w:rsidR="008103F9" w:rsidRPr="00631D19" w:rsidRDefault="008103F9" w:rsidP="008103F9">
      <w:pPr>
        <w:pStyle w:val="ListParagraph"/>
        <w:ind w:left="720" w:firstLine="0"/>
        <w:jc w:val="both"/>
        <w:rPr>
          <w:rFonts w:ascii="Times New Roman" w:hAnsi="Times New Roman"/>
          <w:sz w:val="24"/>
          <w:szCs w:val="24"/>
          <w:lang w:val="sq-AL"/>
        </w:rPr>
      </w:pPr>
    </w:p>
    <w:p w14:paraId="2655C8A3" w14:textId="329300D4" w:rsidR="008103F9" w:rsidRPr="00631D19" w:rsidRDefault="008103F9" w:rsidP="008103F9">
      <w:pPr>
        <w:pStyle w:val="ListParagraph"/>
        <w:ind w:left="720" w:firstLine="0"/>
        <w:jc w:val="both"/>
        <w:rPr>
          <w:rFonts w:ascii="Times New Roman" w:hAnsi="Times New Roman"/>
          <w:sz w:val="24"/>
          <w:szCs w:val="24"/>
          <w:lang w:val="sq-AL"/>
        </w:rPr>
      </w:pPr>
      <w:r w:rsidRPr="00631D19">
        <w:rPr>
          <w:rFonts w:ascii="Times New Roman" w:hAnsi="Times New Roman"/>
          <w:sz w:val="24"/>
          <w:szCs w:val="24"/>
          <w:lang w:val="sq-AL"/>
        </w:rPr>
        <w:t>Opsioni 2 – Kryerja e shtesave dhe ndryshimeve 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Ligjin Nr. 7643, dat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2.12.1922 “P</w:t>
      </w:r>
      <w:r w:rsidR="002D395A" w:rsidRPr="00631D19">
        <w:rPr>
          <w:rFonts w:ascii="Times New Roman" w:hAnsi="Times New Roman"/>
          <w:sz w:val="24"/>
          <w:szCs w:val="24"/>
          <w:lang w:val="sq-AL"/>
        </w:rPr>
        <w:t>ë</w:t>
      </w:r>
      <w:r w:rsidRPr="00631D19">
        <w:rPr>
          <w:rFonts w:ascii="Times New Roman" w:hAnsi="Times New Roman"/>
          <w:sz w:val="24"/>
          <w:szCs w:val="24"/>
          <w:lang w:val="sq-AL"/>
        </w:rPr>
        <w:t>r inspektimin sanitar”, 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ndryshuar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opsioni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i p</w:t>
      </w:r>
      <w:r w:rsidR="002D395A" w:rsidRPr="00631D19">
        <w:rPr>
          <w:rFonts w:ascii="Times New Roman" w:hAnsi="Times New Roman"/>
          <w:sz w:val="24"/>
          <w:szCs w:val="24"/>
          <w:lang w:val="sq-AL"/>
        </w:rPr>
        <w:t>ë</w:t>
      </w:r>
      <w:r w:rsidRPr="00631D19">
        <w:rPr>
          <w:rFonts w:ascii="Times New Roman" w:hAnsi="Times New Roman"/>
          <w:sz w:val="24"/>
          <w:szCs w:val="24"/>
          <w:lang w:val="sq-AL"/>
        </w:rPr>
        <w:t>rshtatsh</w:t>
      </w:r>
      <w:r w:rsidR="002D395A" w:rsidRPr="00631D19">
        <w:rPr>
          <w:rFonts w:ascii="Times New Roman" w:hAnsi="Times New Roman"/>
          <w:sz w:val="24"/>
          <w:szCs w:val="24"/>
          <w:lang w:val="sq-AL"/>
        </w:rPr>
        <w:t>ë</w:t>
      </w:r>
      <w:r w:rsidRPr="00631D19">
        <w:rPr>
          <w:rFonts w:ascii="Times New Roman" w:hAnsi="Times New Roman"/>
          <w:sz w:val="24"/>
          <w:szCs w:val="24"/>
          <w:lang w:val="sq-AL"/>
        </w:rPr>
        <w:t>m sepse procedura p</w:t>
      </w:r>
      <w:r w:rsidR="002D395A" w:rsidRPr="00631D19">
        <w:rPr>
          <w:rFonts w:ascii="Times New Roman" w:hAnsi="Times New Roman"/>
          <w:sz w:val="24"/>
          <w:szCs w:val="24"/>
          <w:lang w:val="sq-AL"/>
        </w:rPr>
        <w:t>ë</w:t>
      </w:r>
      <w:r w:rsidRPr="00631D19">
        <w:rPr>
          <w:rFonts w:ascii="Times New Roman" w:hAnsi="Times New Roman"/>
          <w:sz w:val="24"/>
          <w:szCs w:val="24"/>
          <w:lang w:val="sq-AL"/>
        </w:rPr>
        <w:t>r hartimin e tij, duke qen</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se nuk prek parimet thelb</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sore </w:t>
      </w:r>
      <w:r w:rsidR="002D395A" w:rsidRPr="00631D19">
        <w:rPr>
          <w:rFonts w:ascii="Times New Roman" w:hAnsi="Times New Roman"/>
          <w:sz w:val="24"/>
          <w:szCs w:val="24"/>
          <w:lang w:val="sq-AL"/>
        </w:rPr>
        <w:t>ë</w:t>
      </w:r>
      <w:r w:rsidRPr="00631D19">
        <w:rPr>
          <w:rFonts w:ascii="Times New Roman" w:hAnsi="Times New Roman"/>
          <w:sz w:val="24"/>
          <w:szCs w:val="24"/>
          <w:lang w:val="sq-AL"/>
        </w:rPr>
        <w:t>sht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m</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e leht</w:t>
      </w:r>
      <w:r w:rsidR="002D395A" w:rsidRPr="00631D19">
        <w:rPr>
          <w:rFonts w:ascii="Times New Roman" w:hAnsi="Times New Roman"/>
          <w:sz w:val="24"/>
          <w:szCs w:val="24"/>
          <w:lang w:val="sq-AL"/>
        </w:rPr>
        <w:t>ë</w:t>
      </w:r>
      <w:r w:rsidRPr="00631D19">
        <w:rPr>
          <w:rFonts w:ascii="Times New Roman" w:hAnsi="Times New Roman"/>
          <w:sz w:val="24"/>
          <w:szCs w:val="24"/>
          <w:lang w:val="sq-AL"/>
        </w:rPr>
        <w:t xml:space="preserve"> p</w:t>
      </w:r>
      <w:r w:rsidR="002D395A" w:rsidRPr="00631D19">
        <w:rPr>
          <w:rFonts w:ascii="Times New Roman" w:hAnsi="Times New Roman"/>
          <w:sz w:val="24"/>
          <w:szCs w:val="24"/>
          <w:lang w:val="sq-AL"/>
        </w:rPr>
        <w:t>ë</w:t>
      </w:r>
      <w:r w:rsidRPr="00631D19">
        <w:rPr>
          <w:rFonts w:ascii="Times New Roman" w:hAnsi="Times New Roman"/>
          <w:sz w:val="24"/>
          <w:szCs w:val="24"/>
          <w:lang w:val="sq-AL"/>
        </w:rPr>
        <w:t>r t'u ezauruar</w:t>
      </w:r>
      <w:r w:rsidR="00026629" w:rsidRPr="00631D19">
        <w:rPr>
          <w:rFonts w:ascii="Times New Roman" w:hAnsi="Times New Roman"/>
          <w:sz w:val="24"/>
          <w:szCs w:val="24"/>
          <w:lang w:val="sq-AL"/>
        </w:rPr>
        <w:t>. Shtesat dhe ndryshimet e k</w:t>
      </w:r>
      <w:r w:rsidR="002D395A" w:rsidRPr="00631D19">
        <w:rPr>
          <w:rFonts w:ascii="Times New Roman" w:hAnsi="Times New Roman"/>
          <w:sz w:val="24"/>
          <w:szCs w:val="24"/>
          <w:lang w:val="sq-AL"/>
        </w:rPr>
        <w:t>ë</w:t>
      </w:r>
      <w:r w:rsidR="00026629" w:rsidRPr="00631D19">
        <w:rPr>
          <w:rFonts w:ascii="Times New Roman" w:hAnsi="Times New Roman"/>
          <w:sz w:val="24"/>
          <w:szCs w:val="24"/>
          <w:lang w:val="sq-AL"/>
        </w:rPr>
        <w:t>tij ligji b</w:t>
      </w:r>
      <w:r w:rsidR="002D395A" w:rsidRPr="00631D19">
        <w:rPr>
          <w:rFonts w:ascii="Times New Roman" w:hAnsi="Times New Roman"/>
          <w:sz w:val="24"/>
          <w:szCs w:val="24"/>
          <w:lang w:val="sq-AL"/>
        </w:rPr>
        <w:t>ë</w:t>
      </w:r>
      <w:r w:rsidR="00026629" w:rsidRPr="00631D19">
        <w:rPr>
          <w:rFonts w:ascii="Times New Roman" w:hAnsi="Times New Roman"/>
          <w:sz w:val="24"/>
          <w:szCs w:val="24"/>
          <w:lang w:val="sq-AL"/>
        </w:rPr>
        <w:t>jn</w:t>
      </w:r>
      <w:r w:rsidR="002D395A" w:rsidRPr="00631D19">
        <w:rPr>
          <w:rFonts w:ascii="Times New Roman" w:hAnsi="Times New Roman"/>
          <w:sz w:val="24"/>
          <w:szCs w:val="24"/>
          <w:lang w:val="sq-AL"/>
        </w:rPr>
        <w:t>ë</w:t>
      </w:r>
      <w:r w:rsidR="00026629" w:rsidRPr="00631D19">
        <w:rPr>
          <w:rFonts w:ascii="Times New Roman" w:hAnsi="Times New Roman"/>
          <w:sz w:val="24"/>
          <w:szCs w:val="24"/>
          <w:lang w:val="sq-AL"/>
        </w:rPr>
        <w:t xml:space="preserve"> kalimin e kompetencave nga </w:t>
      </w:r>
      <w:r w:rsidR="007245E6" w:rsidRPr="00631D19">
        <w:rPr>
          <w:rFonts w:ascii="Times New Roman" w:hAnsi="Times New Roman"/>
          <w:sz w:val="24"/>
          <w:szCs w:val="24"/>
          <w:lang w:val="sq-AL"/>
        </w:rPr>
        <w:t xml:space="preserve">struktura përgjegjëse për inspektimin në fushën e shëndetit </w:t>
      </w:r>
      <w:r w:rsidR="00026629" w:rsidRPr="00631D19">
        <w:rPr>
          <w:rFonts w:ascii="Times New Roman" w:hAnsi="Times New Roman"/>
          <w:sz w:val="24"/>
          <w:szCs w:val="24"/>
          <w:lang w:val="sq-AL"/>
        </w:rPr>
        <w:t>vet</w:t>
      </w:r>
      <w:r w:rsidR="002D395A" w:rsidRPr="00631D19">
        <w:rPr>
          <w:rFonts w:ascii="Times New Roman" w:hAnsi="Times New Roman"/>
          <w:sz w:val="24"/>
          <w:szCs w:val="24"/>
          <w:lang w:val="sq-AL"/>
        </w:rPr>
        <w:t>ë</w:t>
      </w:r>
      <w:r w:rsidR="00026629" w:rsidRPr="00631D19">
        <w:rPr>
          <w:rFonts w:ascii="Times New Roman" w:hAnsi="Times New Roman"/>
          <w:sz w:val="24"/>
          <w:szCs w:val="24"/>
          <w:lang w:val="sq-AL"/>
        </w:rPr>
        <w:t>m p</w:t>
      </w:r>
      <w:r w:rsidR="002D395A" w:rsidRPr="00631D19">
        <w:rPr>
          <w:rFonts w:ascii="Times New Roman" w:hAnsi="Times New Roman"/>
          <w:sz w:val="24"/>
          <w:szCs w:val="24"/>
          <w:lang w:val="sq-AL"/>
        </w:rPr>
        <w:t>ë</w:t>
      </w:r>
      <w:r w:rsidR="00026629" w:rsidRPr="00631D19">
        <w:rPr>
          <w:rFonts w:ascii="Times New Roman" w:hAnsi="Times New Roman"/>
          <w:sz w:val="24"/>
          <w:szCs w:val="24"/>
          <w:lang w:val="sq-AL"/>
        </w:rPr>
        <w:t>r ambjentet ku prodhohet, ruhet, magazinohet, transportohet dhe tregt</w:t>
      </w:r>
      <w:r w:rsidR="00087DC5" w:rsidRPr="00631D19">
        <w:rPr>
          <w:rFonts w:ascii="Times New Roman" w:hAnsi="Times New Roman"/>
          <w:sz w:val="24"/>
          <w:szCs w:val="24"/>
          <w:lang w:val="sq-AL"/>
        </w:rPr>
        <w:t>ohet nj</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xml:space="preserve"> apo disa produkte</w:t>
      </w:r>
      <w:r w:rsidR="00026629" w:rsidRPr="00631D19">
        <w:rPr>
          <w:rFonts w:ascii="Times New Roman" w:hAnsi="Times New Roman"/>
          <w:sz w:val="24"/>
          <w:szCs w:val="24"/>
          <w:lang w:val="sq-AL"/>
        </w:rPr>
        <w:t xml:space="preserve"> ushqimor</w:t>
      </w:r>
      <w:r w:rsidR="00087DC5" w:rsidRPr="00631D19">
        <w:rPr>
          <w:rFonts w:ascii="Times New Roman" w:hAnsi="Times New Roman"/>
          <w:sz w:val="24"/>
          <w:szCs w:val="24"/>
          <w:lang w:val="sq-AL"/>
        </w:rPr>
        <w:t>e, te institucioni p</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rgjegj</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s p</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r kontrollin zyrtar t</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xml:space="preserve"> ushqimit dhe ushqimit p</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r kafsh</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Aktualisht, ky inspektim kryhet nga t</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xml:space="preserve"> dy institucionet dhe ky kalim vet</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m te nj</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ri nga institucionet nuk c</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non mbar</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vajtjen e inspektimit pasi deri m</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xml:space="preserve"> tani inspektimi ka konsistuar n</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 xml:space="preserve"> kontrollin e p</w:t>
      </w:r>
      <w:r w:rsidR="002D395A" w:rsidRPr="00631D19">
        <w:rPr>
          <w:rFonts w:ascii="Times New Roman" w:hAnsi="Times New Roman"/>
          <w:sz w:val="24"/>
          <w:szCs w:val="24"/>
          <w:lang w:val="sq-AL"/>
        </w:rPr>
        <w:t>ë</w:t>
      </w:r>
      <w:r w:rsidR="00087DC5" w:rsidRPr="00631D19">
        <w:rPr>
          <w:rFonts w:ascii="Times New Roman" w:hAnsi="Times New Roman"/>
          <w:sz w:val="24"/>
          <w:szCs w:val="24"/>
          <w:lang w:val="sq-AL"/>
        </w:rPr>
        <w:t>rmbushje</w:t>
      </w:r>
      <w:r w:rsidR="002D395A" w:rsidRPr="00631D19">
        <w:rPr>
          <w:rFonts w:ascii="Times New Roman" w:hAnsi="Times New Roman"/>
          <w:sz w:val="24"/>
          <w:szCs w:val="24"/>
          <w:lang w:val="sq-AL"/>
        </w:rPr>
        <w:t>s së kushteve higjieno-sanitare.</w:t>
      </w:r>
      <w:r w:rsidR="007245E6" w:rsidRPr="00631D19">
        <w:rPr>
          <w:rFonts w:ascii="Times New Roman" w:hAnsi="Times New Roman"/>
          <w:sz w:val="24"/>
          <w:szCs w:val="24"/>
          <w:lang w:val="sq-AL"/>
        </w:rPr>
        <w:t xml:space="preserve"> </w:t>
      </w:r>
      <w:r w:rsidR="002D395A" w:rsidRPr="00631D19">
        <w:rPr>
          <w:rFonts w:ascii="Times New Roman" w:hAnsi="Times New Roman"/>
          <w:sz w:val="24"/>
          <w:szCs w:val="24"/>
          <w:lang w:val="sq-AL"/>
        </w:rPr>
        <w:lastRenderedPageBreak/>
        <w:t xml:space="preserve">Subjektet publike dhe jopublike, aktiviteti i të cilëve kanë për bazë produktin ushqimor inspektohej dy herë, për të njëjtin qëllim nga dy institucionet. </w:t>
      </w:r>
    </w:p>
    <w:p w14:paraId="0E7603E4" w14:textId="19749F51" w:rsidR="00E66B7B" w:rsidRPr="00631D19" w:rsidRDefault="00E66B7B" w:rsidP="00E66B7B">
      <w:pPr>
        <w:jc w:val="both"/>
        <w:rPr>
          <w:rFonts w:ascii="Times New Roman" w:hAnsi="Times New Roman"/>
          <w:sz w:val="24"/>
          <w:szCs w:val="24"/>
          <w:lang w:val="sq-AL"/>
        </w:rPr>
      </w:pPr>
    </w:p>
    <w:p w14:paraId="10949300" w14:textId="4740F1F4" w:rsidR="00374BA1" w:rsidRPr="00631D19" w:rsidRDefault="00374BA1" w:rsidP="00374BA1">
      <w:pPr>
        <w:rPr>
          <w:rFonts w:ascii="Times New Roman" w:hAnsi="Times New Roman"/>
          <w:sz w:val="24"/>
          <w:szCs w:val="24"/>
          <w:lang w:val="sq-AL"/>
        </w:rPr>
      </w:pPr>
    </w:p>
    <w:p w14:paraId="2792D57B" w14:textId="77777777" w:rsidR="002667C6" w:rsidRPr="00631D19" w:rsidRDefault="002667C6" w:rsidP="002667C6">
      <w:pPr>
        <w:rPr>
          <w:rFonts w:ascii="Times New Roman" w:hAnsi="Times New Roman"/>
          <w:sz w:val="24"/>
          <w:szCs w:val="24"/>
          <w:lang w:val="sq-AL"/>
        </w:rPr>
      </w:pPr>
    </w:p>
    <w:p w14:paraId="4714A28E" w14:textId="77777777" w:rsidR="002C7EE3" w:rsidRPr="00631D19" w:rsidRDefault="0054794D" w:rsidP="00D14404">
      <w:pPr>
        <w:pStyle w:val="Heading1"/>
        <w:jc w:val="both"/>
        <w:rPr>
          <w:rFonts w:ascii="Times New Roman" w:hAnsi="Times New Roman" w:cs="Times New Roman"/>
          <w:sz w:val="24"/>
          <w:szCs w:val="24"/>
          <w:lang w:val="sq-AL"/>
        </w:rPr>
      </w:pPr>
      <w:r w:rsidRPr="00631D19">
        <w:rPr>
          <w:rFonts w:ascii="Times New Roman" w:hAnsi="Times New Roman" w:cs="Times New Roman"/>
          <w:sz w:val="24"/>
          <w:szCs w:val="24"/>
          <w:lang w:val="sq-AL"/>
        </w:rPr>
        <w:t>Çështje të zbatimit</w:t>
      </w:r>
      <w:bookmarkEnd w:id="7"/>
    </w:p>
    <w:p w14:paraId="7DACF760" w14:textId="77777777" w:rsidR="0054794D" w:rsidRPr="00631D19" w:rsidRDefault="0054794D" w:rsidP="00AC4983">
      <w:pPr>
        <w:pStyle w:val="Style1-BodyText"/>
        <w:numPr>
          <w:ilvl w:val="0"/>
          <w:numId w:val="7"/>
        </w:numPr>
        <w:spacing w:after="0"/>
        <w:rPr>
          <w:rFonts w:ascii="Times New Roman" w:hAnsi="Times New Roman" w:cs="Times New Roman"/>
          <w:i/>
          <w:sz w:val="24"/>
          <w:lang w:val="sq-AL"/>
        </w:rPr>
      </w:pPr>
      <w:bookmarkStart w:id="9" w:name="_Toc465267003"/>
      <w:r w:rsidRPr="00631D19">
        <w:rPr>
          <w:rFonts w:ascii="Times New Roman" w:hAnsi="Times New Roman" w:cs="Times New Roman"/>
          <w:i/>
          <w:sz w:val="24"/>
          <w:lang w:val="sq-AL"/>
        </w:rPr>
        <w:t xml:space="preserve">Shpjegoni se cila njësi do të jetë përgjegjëse për </w:t>
      </w:r>
      <w:r w:rsidR="00E743ED" w:rsidRPr="00631D19">
        <w:rPr>
          <w:rFonts w:ascii="Times New Roman" w:hAnsi="Times New Roman" w:cs="Times New Roman"/>
          <w:i/>
          <w:sz w:val="24"/>
          <w:lang w:val="sq-AL"/>
        </w:rPr>
        <w:t>zbatimin</w:t>
      </w:r>
      <w:r w:rsidRPr="00631D19">
        <w:rPr>
          <w:rFonts w:ascii="Times New Roman" w:hAnsi="Times New Roman" w:cs="Times New Roman"/>
          <w:i/>
          <w:sz w:val="24"/>
          <w:lang w:val="sq-AL"/>
        </w:rPr>
        <w:t xml:space="preserve"> e opsionit të zgjedhur</w:t>
      </w:r>
      <w:r w:rsidR="00573E8A" w:rsidRPr="00631D19">
        <w:rPr>
          <w:rFonts w:ascii="Times New Roman" w:hAnsi="Times New Roman" w:cs="Times New Roman"/>
          <w:i/>
          <w:sz w:val="24"/>
          <w:lang w:val="sq-AL"/>
        </w:rPr>
        <w:t>.</w:t>
      </w:r>
    </w:p>
    <w:p w14:paraId="6F9B1D40" w14:textId="77777777" w:rsidR="0054794D" w:rsidRPr="00631D19" w:rsidRDefault="0054794D" w:rsidP="00AC4983">
      <w:pPr>
        <w:pStyle w:val="Style1-BodyText"/>
        <w:numPr>
          <w:ilvl w:val="0"/>
          <w:numId w:val="7"/>
        </w:numPr>
        <w:spacing w:after="0"/>
        <w:rPr>
          <w:rFonts w:ascii="Times New Roman" w:hAnsi="Times New Roman" w:cs="Times New Roman"/>
          <w:i/>
          <w:sz w:val="24"/>
          <w:lang w:val="sq-AL"/>
        </w:rPr>
      </w:pPr>
      <w:r w:rsidRPr="00631D19">
        <w:rPr>
          <w:rFonts w:ascii="Times New Roman" w:hAnsi="Times New Roman" w:cs="Times New Roman"/>
          <w:i/>
          <w:sz w:val="24"/>
          <w:lang w:val="sq-AL"/>
        </w:rPr>
        <w:t xml:space="preserve">Shpjegoni pengesat e mundshme për </w:t>
      </w:r>
      <w:r w:rsidR="00E743ED" w:rsidRPr="00631D19">
        <w:rPr>
          <w:rFonts w:ascii="Times New Roman" w:hAnsi="Times New Roman" w:cs="Times New Roman"/>
          <w:i/>
          <w:sz w:val="24"/>
          <w:lang w:val="sq-AL"/>
        </w:rPr>
        <w:t>zbatimin</w:t>
      </w:r>
      <w:r w:rsidRPr="00631D19">
        <w:rPr>
          <w:rFonts w:ascii="Times New Roman" w:hAnsi="Times New Roman" w:cs="Times New Roman"/>
          <w:i/>
          <w:sz w:val="24"/>
          <w:lang w:val="sq-AL"/>
        </w:rPr>
        <w:t xml:space="preserve"> e opsionit të zgjedhur</w:t>
      </w:r>
      <w:r w:rsidR="00E743ED" w:rsidRPr="00631D19">
        <w:rPr>
          <w:rFonts w:ascii="Times New Roman" w:hAnsi="Times New Roman" w:cs="Times New Roman"/>
          <w:i/>
          <w:sz w:val="24"/>
          <w:lang w:val="sq-AL"/>
        </w:rPr>
        <w:t>.</w:t>
      </w:r>
    </w:p>
    <w:p w14:paraId="2CBE185D" w14:textId="77777777" w:rsidR="0054794D" w:rsidRPr="00631D19" w:rsidRDefault="0054794D" w:rsidP="00AC4983">
      <w:pPr>
        <w:pStyle w:val="Style1-BodyText"/>
        <w:numPr>
          <w:ilvl w:val="0"/>
          <w:numId w:val="7"/>
        </w:numPr>
        <w:spacing w:after="0"/>
        <w:rPr>
          <w:rFonts w:ascii="Times New Roman" w:hAnsi="Times New Roman" w:cs="Times New Roman"/>
          <w:i/>
          <w:sz w:val="24"/>
          <w:lang w:val="sq-AL"/>
        </w:rPr>
      </w:pPr>
      <w:r w:rsidRPr="00631D19">
        <w:rPr>
          <w:rFonts w:ascii="Times New Roman" w:hAnsi="Times New Roman" w:cs="Times New Roman"/>
          <w:i/>
          <w:sz w:val="24"/>
          <w:lang w:val="sq-AL"/>
        </w:rPr>
        <w:t xml:space="preserve">Përshkruani masat që do të ndërmerren gjatë </w:t>
      </w:r>
      <w:r w:rsidR="00E743ED" w:rsidRPr="00631D19">
        <w:rPr>
          <w:rFonts w:ascii="Times New Roman" w:hAnsi="Times New Roman" w:cs="Times New Roman"/>
          <w:i/>
          <w:sz w:val="24"/>
          <w:lang w:val="sq-AL"/>
        </w:rPr>
        <w:t>zbatimit</w:t>
      </w:r>
      <w:r w:rsidRPr="00631D19">
        <w:rPr>
          <w:rFonts w:ascii="Times New Roman" w:hAnsi="Times New Roman" w:cs="Times New Roman"/>
          <w:i/>
          <w:sz w:val="24"/>
          <w:lang w:val="sq-AL"/>
        </w:rPr>
        <w:t xml:space="preserve"> për të arritur qëllimet e politikës</w:t>
      </w:r>
      <w:r w:rsidR="00E743ED" w:rsidRPr="00631D19">
        <w:rPr>
          <w:rFonts w:ascii="Times New Roman" w:hAnsi="Times New Roman" w:cs="Times New Roman"/>
          <w:i/>
          <w:sz w:val="24"/>
          <w:lang w:val="sq-AL"/>
        </w:rPr>
        <w:t>.</w:t>
      </w:r>
    </w:p>
    <w:p w14:paraId="13B961DC" w14:textId="77777777" w:rsidR="00D50753" w:rsidRPr="00631D19" w:rsidRDefault="0054794D" w:rsidP="00AC4983">
      <w:pPr>
        <w:pStyle w:val="Style1-BodyText"/>
        <w:numPr>
          <w:ilvl w:val="0"/>
          <w:numId w:val="7"/>
        </w:numPr>
        <w:spacing w:after="0"/>
        <w:rPr>
          <w:rFonts w:ascii="Times New Roman" w:eastAsiaTheme="majorEastAsia" w:hAnsi="Times New Roman" w:cs="Times New Roman"/>
          <w:sz w:val="24"/>
          <w:lang w:val="sq-AL"/>
        </w:rPr>
      </w:pPr>
      <w:r w:rsidRPr="00631D19">
        <w:rPr>
          <w:rFonts w:ascii="Times New Roman" w:hAnsi="Times New Roman" w:cs="Times New Roman"/>
          <w:i/>
          <w:sz w:val="24"/>
          <w:lang w:val="sq-AL"/>
        </w:rPr>
        <w:t xml:space="preserve">Specifikoni të gjitha kërkesat e </w:t>
      </w:r>
      <w:r w:rsidR="00573E8A" w:rsidRPr="00631D19">
        <w:rPr>
          <w:rFonts w:ascii="Times New Roman" w:hAnsi="Times New Roman" w:cs="Times New Roman"/>
          <w:i/>
          <w:sz w:val="24"/>
          <w:lang w:val="sq-AL"/>
        </w:rPr>
        <w:t>përputhshmërisë</w:t>
      </w:r>
      <w:r w:rsidRPr="00631D19">
        <w:rPr>
          <w:rFonts w:ascii="Times New Roman" w:hAnsi="Times New Roman" w:cs="Times New Roman"/>
          <w:i/>
          <w:sz w:val="24"/>
          <w:lang w:val="sq-AL"/>
        </w:rPr>
        <w:t xml:space="preserve"> dhe të zbatimit</w:t>
      </w:r>
      <w:r w:rsidR="00573E8A" w:rsidRPr="00631D19">
        <w:rPr>
          <w:rFonts w:ascii="Times New Roman" w:hAnsi="Times New Roman" w:cs="Times New Roman"/>
          <w:i/>
          <w:sz w:val="24"/>
          <w:lang w:val="sq-AL"/>
        </w:rPr>
        <w:t>.</w:t>
      </w:r>
      <w:r w:rsidR="00573E8A" w:rsidRPr="00631D19">
        <w:rPr>
          <w:rFonts w:ascii="Times New Roman" w:hAnsi="Times New Roman" w:cs="Times New Roman"/>
          <w:sz w:val="24"/>
          <w:lang w:val="sq-AL"/>
        </w:rPr>
        <w:t xml:space="preserve"> </w:t>
      </w:r>
    </w:p>
    <w:p w14:paraId="49EBDFA1" w14:textId="77777777" w:rsidR="00AF1443" w:rsidRPr="00631D19" w:rsidRDefault="00AF1443" w:rsidP="00AC4983">
      <w:pPr>
        <w:spacing w:line="288" w:lineRule="atLeast"/>
        <w:jc w:val="both"/>
        <w:rPr>
          <w:rFonts w:ascii="Times New Roman" w:hAnsi="Times New Roman"/>
          <w:sz w:val="24"/>
          <w:szCs w:val="24"/>
          <w:lang w:val="sq-AL"/>
        </w:rPr>
      </w:pPr>
    </w:p>
    <w:p w14:paraId="5531C822" w14:textId="4C9386E1" w:rsidR="005A4CCA" w:rsidRPr="00631D19" w:rsidRDefault="005A4CCA"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r w:rsidRPr="00631D19">
        <w:rPr>
          <w:rFonts w:ascii="Times New Roman" w:hAnsi="Times New Roman" w:cs="Times New Roman"/>
          <w:color w:val="auto"/>
          <w:sz w:val="24"/>
          <w:szCs w:val="24"/>
          <w:lang w:val="sq-AL"/>
        </w:rPr>
        <w:t>Zba</w:t>
      </w:r>
      <w:r w:rsidR="00630D56" w:rsidRPr="00631D19">
        <w:rPr>
          <w:rFonts w:ascii="Times New Roman" w:hAnsi="Times New Roman" w:cs="Times New Roman"/>
          <w:color w:val="auto"/>
          <w:sz w:val="24"/>
          <w:szCs w:val="24"/>
          <w:lang w:val="sq-AL"/>
        </w:rPr>
        <w:t xml:space="preserve">timi i ligjit </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sht</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 xml:space="preserve"> p</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rgjegj</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si e Ministris</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 xml:space="preserve"> s</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 xml:space="preserve"> Sh</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ndet</w:t>
      </w:r>
      <w:r w:rsidR="00DE11C3" w:rsidRPr="00631D19">
        <w:rPr>
          <w:rFonts w:ascii="Times New Roman" w:hAnsi="Times New Roman" w:cs="Times New Roman"/>
          <w:color w:val="auto"/>
          <w:sz w:val="24"/>
          <w:szCs w:val="24"/>
          <w:lang w:val="sq-AL"/>
        </w:rPr>
        <w:t>ë</w:t>
      </w:r>
      <w:r w:rsidR="00630D56" w:rsidRPr="00631D19">
        <w:rPr>
          <w:rFonts w:ascii="Times New Roman" w:hAnsi="Times New Roman" w:cs="Times New Roman"/>
          <w:color w:val="auto"/>
          <w:sz w:val="24"/>
          <w:szCs w:val="24"/>
          <w:lang w:val="sq-AL"/>
        </w:rPr>
        <w:t>sis</w:t>
      </w:r>
      <w:r w:rsidR="00DE11C3" w:rsidRPr="00631D19">
        <w:rPr>
          <w:rFonts w:ascii="Times New Roman" w:hAnsi="Times New Roman" w:cs="Times New Roman"/>
          <w:color w:val="auto"/>
          <w:sz w:val="24"/>
          <w:szCs w:val="24"/>
          <w:lang w:val="sq-AL"/>
        </w:rPr>
        <w:t>ë</w:t>
      </w:r>
      <w:r w:rsidR="002D395A" w:rsidRPr="00631D19">
        <w:rPr>
          <w:rFonts w:ascii="Times New Roman" w:hAnsi="Times New Roman" w:cs="Times New Roman"/>
          <w:color w:val="auto"/>
          <w:sz w:val="24"/>
          <w:szCs w:val="24"/>
          <w:lang w:val="sq-AL"/>
        </w:rPr>
        <w:t xml:space="preserve"> dhe Mbrojtjes Sociale, Ministrisë së Bujqësisë dhe Zhvillimit Rural dhe institucionet e varësisë së tyre, të specializuara për monitorimin e këtij ligji, konkretisht, </w:t>
      </w:r>
      <w:r w:rsidR="00E6704E" w:rsidRPr="00631D19">
        <w:rPr>
          <w:rFonts w:ascii="Times New Roman" w:hAnsi="Times New Roman" w:cs="Times New Roman"/>
          <w:color w:val="auto"/>
          <w:sz w:val="24"/>
          <w:szCs w:val="24"/>
          <w:lang w:val="sq-AL"/>
        </w:rPr>
        <w:t>struktura përgjegjëse për inspektimin në fushën e shëndetit</w:t>
      </w:r>
      <w:r w:rsidR="002D395A" w:rsidRPr="00631D19">
        <w:rPr>
          <w:rFonts w:ascii="Times New Roman" w:hAnsi="Times New Roman" w:cs="Times New Roman"/>
          <w:color w:val="auto"/>
          <w:sz w:val="24"/>
          <w:szCs w:val="24"/>
          <w:lang w:val="sq-AL"/>
        </w:rPr>
        <w:t xml:space="preserve"> dhe institucioni përgjegjës për kontrollin zyrtar të ushqimit dhe ushqimit për kafshë. </w:t>
      </w:r>
    </w:p>
    <w:p w14:paraId="71D7AFC4" w14:textId="77777777" w:rsidR="005A4CCA" w:rsidRPr="00631D19" w:rsidRDefault="005A4CCA" w:rsidP="005A4CC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14:paraId="7A7EF639" w14:textId="77777777" w:rsidR="00D50753" w:rsidRPr="00631D19" w:rsidRDefault="0054794D" w:rsidP="00D14404">
      <w:pPr>
        <w:pStyle w:val="Style1-BodyText"/>
        <w:spacing w:after="0"/>
        <w:outlineLvl w:val="0"/>
        <w:rPr>
          <w:rFonts w:ascii="Times New Roman" w:hAnsi="Times New Roman" w:cs="Times New Roman"/>
          <w:b/>
          <w:sz w:val="24"/>
          <w:lang w:val="sq-AL"/>
        </w:rPr>
      </w:pPr>
      <w:r w:rsidRPr="00631D19">
        <w:rPr>
          <w:rFonts w:ascii="Times New Roman" w:hAnsi="Times New Roman" w:cs="Times New Roman"/>
          <w:b/>
          <w:sz w:val="24"/>
          <w:lang w:val="sq-AL"/>
        </w:rPr>
        <w:t>Faza e shqyrtimit</w:t>
      </w:r>
      <w:r w:rsidR="00D50753" w:rsidRPr="00631D19">
        <w:rPr>
          <w:rFonts w:ascii="Times New Roman" w:hAnsi="Times New Roman" w:cs="Times New Roman"/>
          <w:b/>
          <w:sz w:val="24"/>
          <w:lang w:val="sq-AL"/>
        </w:rPr>
        <w:t>/</w:t>
      </w:r>
      <w:r w:rsidRPr="00631D19">
        <w:rPr>
          <w:rFonts w:ascii="Times New Roman" w:hAnsi="Times New Roman" w:cs="Times New Roman"/>
          <w:b/>
          <w:sz w:val="24"/>
          <w:lang w:val="sq-AL"/>
        </w:rPr>
        <w:t>vlerësimit</w:t>
      </w:r>
    </w:p>
    <w:p w14:paraId="73B8EB01" w14:textId="77777777" w:rsidR="00D55BD1" w:rsidRPr="00631D19" w:rsidRDefault="00D55BD1" w:rsidP="00AC4983">
      <w:pPr>
        <w:pStyle w:val="Style1-BodyText"/>
        <w:spacing w:after="0"/>
        <w:rPr>
          <w:rFonts w:ascii="Times New Roman" w:hAnsi="Times New Roman" w:cs="Times New Roman"/>
          <w:b/>
          <w:sz w:val="24"/>
          <w:lang w:val="sq-AL"/>
        </w:rPr>
      </w:pPr>
    </w:p>
    <w:p w14:paraId="181C80C6" w14:textId="77777777" w:rsidR="0054794D" w:rsidRPr="00631D19" w:rsidRDefault="00CB0311" w:rsidP="00AC4983">
      <w:pPr>
        <w:pStyle w:val="Style1-BodyText"/>
        <w:numPr>
          <w:ilvl w:val="0"/>
          <w:numId w:val="7"/>
        </w:numPr>
        <w:spacing w:after="0"/>
        <w:rPr>
          <w:rFonts w:ascii="Times New Roman" w:hAnsi="Times New Roman" w:cs="Times New Roman"/>
          <w:i/>
          <w:sz w:val="24"/>
          <w:lang w:val="sq-AL"/>
        </w:rPr>
      </w:pPr>
      <w:r w:rsidRPr="00631D19">
        <w:rPr>
          <w:rFonts w:ascii="Times New Roman" w:hAnsi="Times New Roman" w:cs="Times New Roman"/>
          <w:i/>
          <w:sz w:val="24"/>
          <w:lang w:val="sq-AL"/>
        </w:rPr>
        <w:t xml:space="preserve">Jepni një përshkrim të përmbledhur </w:t>
      </w:r>
      <w:r w:rsidR="0054794D" w:rsidRPr="00631D19">
        <w:rPr>
          <w:rFonts w:ascii="Times New Roman" w:hAnsi="Times New Roman" w:cs="Times New Roman"/>
          <w:i/>
          <w:sz w:val="24"/>
          <w:lang w:val="sq-AL"/>
        </w:rPr>
        <w:t xml:space="preserve">të masave të monitorimit dhe </w:t>
      </w:r>
      <w:r w:rsidRPr="00631D19">
        <w:rPr>
          <w:rFonts w:ascii="Times New Roman" w:hAnsi="Times New Roman" w:cs="Times New Roman"/>
          <w:i/>
          <w:sz w:val="24"/>
          <w:lang w:val="sq-AL"/>
        </w:rPr>
        <w:t xml:space="preserve">të </w:t>
      </w:r>
      <w:r w:rsidR="0054794D" w:rsidRPr="00631D19">
        <w:rPr>
          <w:rFonts w:ascii="Times New Roman" w:hAnsi="Times New Roman" w:cs="Times New Roman"/>
          <w:i/>
          <w:sz w:val="24"/>
          <w:lang w:val="sq-AL"/>
        </w:rPr>
        <w:t>vlerësimit</w:t>
      </w:r>
      <w:r w:rsidR="00573E8A" w:rsidRPr="00631D19">
        <w:rPr>
          <w:rFonts w:ascii="Times New Roman" w:hAnsi="Times New Roman" w:cs="Times New Roman"/>
          <w:i/>
          <w:sz w:val="24"/>
          <w:lang w:val="sq-AL"/>
        </w:rPr>
        <w:t>.</w:t>
      </w:r>
    </w:p>
    <w:p w14:paraId="1884E5B4" w14:textId="77777777" w:rsidR="002C7EE3" w:rsidRPr="00631D19" w:rsidRDefault="0054794D" w:rsidP="00AC4983">
      <w:pPr>
        <w:pStyle w:val="Style1-BodyText"/>
        <w:numPr>
          <w:ilvl w:val="0"/>
          <w:numId w:val="7"/>
        </w:numPr>
        <w:spacing w:after="0"/>
        <w:rPr>
          <w:rFonts w:ascii="Times New Roman" w:hAnsi="Times New Roman" w:cs="Times New Roman"/>
          <w:sz w:val="24"/>
          <w:lang w:val="sq-AL"/>
        </w:rPr>
      </w:pPr>
      <w:r w:rsidRPr="00631D19">
        <w:rPr>
          <w:rFonts w:ascii="Times New Roman" w:hAnsi="Times New Roman" w:cs="Times New Roman"/>
          <w:i/>
          <w:sz w:val="24"/>
          <w:lang w:val="sq-AL"/>
        </w:rPr>
        <w:t>Identifik</w:t>
      </w:r>
      <w:r w:rsidR="00CB0311" w:rsidRPr="00631D19">
        <w:rPr>
          <w:rFonts w:ascii="Times New Roman" w:hAnsi="Times New Roman" w:cs="Times New Roman"/>
          <w:i/>
          <w:sz w:val="24"/>
          <w:lang w:val="sq-AL"/>
        </w:rPr>
        <w:t xml:space="preserve">oni </w:t>
      </w:r>
      <w:r w:rsidRPr="00631D19">
        <w:rPr>
          <w:rFonts w:ascii="Times New Roman" w:hAnsi="Times New Roman" w:cs="Times New Roman"/>
          <w:i/>
          <w:sz w:val="24"/>
          <w:lang w:val="sq-AL"/>
        </w:rPr>
        <w:t xml:space="preserve"> kritere</w:t>
      </w:r>
      <w:r w:rsidR="00CB0311" w:rsidRPr="00631D19">
        <w:rPr>
          <w:rFonts w:ascii="Times New Roman" w:hAnsi="Times New Roman" w:cs="Times New Roman"/>
          <w:i/>
          <w:sz w:val="24"/>
          <w:lang w:val="sq-AL"/>
        </w:rPr>
        <w:t>t</w:t>
      </w:r>
      <w:r w:rsidRPr="00631D19">
        <w:rPr>
          <w:rFonts w:ascii="Times New Roman" w:hAnsi="Times New Roman" w:cs="Times New Roman"/>
          <w:i/>
          <w:sz w:val="24"/>
          <w:lang w:val="sq-AL"/>
        </w:rPr>
        <w:t>/tregues</w:t>
      </w:r>
      <w:r w:rsidR="00CB0311" w:rsidRPr="00631D19">
        <w:rPr>
          <w:rFonts w:ascii="Times New Roman" w:hAnsi="Times New Roman" w:cs="Times New Roman"/>
          <w:i/>
          <w:sz w:val="24"/>
          <w:lang w:val="sq-AL"/>
        </w:rPr>
        <w:t xml:space="preserve">it </w:t>
      </w:r>
      <w:r w:rsidRPr="00631D19">
        <w:rPr>
          <w:rFonts w:ascii="Times New Roman" w:hAnsi="Times New Roman" w:cs="Times New Roman"/>
          <w:i/>
          <w:sz w:val="24"/>
          <w:lang w:val="sq-AL"/>
        </w:rPr>
        <w:t>pë</w:t>
      </w:r>
      <w:r w:rsidR="00D55BD1" w:rsidRPr="00631D19">
        <w:rPr>
          <w:rFonts w:ascii="Times New Roman" w:hAnsi="Times New Roman" w:cs="Times New Roman"/>
          <w:i/>
          <w:sz w:val="24"/>
          <w:lang w:val="sq-AL"/>
        </w:rPr>
        <w:t>r të matur arritjen e qëllimeve</w:t>
      </w:r>
      <w:r w:rsidRPr="00631D19">
        <w:rPr>
          <w:rFonts w:ascii="Times New Roman" w:hAnsi="Times New Roman" w:cs="Times New Roman"/>
          <w:i/>
          <w:sz w:val="24"/>
          <w:lang w:val="sq-AL"/>
        </w:rPr>
        <w:t xml:space="preserve"> ose progresin drejt tyre</w:t>
      </w:r>
      <w:r w:rsidR="00573E8A" w:rsidRPr="00631D19">
        <w:rPr>
          <w:rFonts w:ascii="Times New Roman" w:hAnsi="Times New Roman" w:cs="Times New Roman"/>
          <w:i/>
          <w:sz w:val="24"/>
          <w:lang w:val="sq-AL"/>
        </w:rPr>
        <w:t>.</w:t>
      </w:r>
      <w:bookmarkEnd w:id="9"/>
    </w:p>
    <w:p w14:paraId="3D6CDF97" w14:textId="77777777" w:rsidR="00595421" w:rsidRPr="00631D19" w:rsidRDefault="00595421" w:rsidP="00AC4983">
      <w:pPr>
        <w:pStyle w:val="Style1-BodyText"/>
        <w:spacing w:after="0"/>
        <w:ind w:left="720"/>
        <w:rPr>
          <w:rFonts w:ascii="Times New Roman" w:hAnsi="Times New Roman" w:cs="Times New Roman"/>
          <w:sz w:val="24"/>
          <w:lang w:val="sq-AL"/>
        </w:rPr>
      </w:pPr>
    </w:p>
    <w:p w14:paraId="5BC4DEAB" w14:textId="01F445B3" w:rsidR="00695920" w:rsidRPr="00631D19" w:rsidRDefault="00631D19" w:rsidP="00631D19">
      <w:pPr>
        <w:jc w:val="both"/>
        <w:rPr>
          <w:rFonts w:ascii="Times New Roman" w:hAnsi="Times New Roman"/>
          <w:sz w:val="24"/>
          <w:szCs w:val="24"/>
          <w:lang w:val="sq-AL"/>
        </w:rPr>
      </w:pPr>
      <w:r w:rsidRPr="00631D19">
        <w:rPr>
          <w:rFonts w:ascii="Times New Roman" w:hAnsi="Times New Roman"/>
          <w:sz w:val="24"/>
          <w:szCs w:val="24"/>
          <w:lang w:val="sq-AL"/>
        </w:rPr>
        <w:t xml:space="preserve">Me miratimin e kwtij projektligj do tw ketw njw ndarje tw qartw tw kompetencave, pwr rrjedhojw monitorimi i inspektimeve nw objektet e prodhimit, ruajtjes, magazinimit, transportimit dhe tregtimit tw produkteve ushqimore do tw kryhet nga institucioni përgjegjës për kontrollin zyrtar të ushqimit dhe ushqimit për kafshë. </w:t>
      </w:r>
    </w:p>
    <w:p w14:paraId="6DEC5F81" w14:textId="75D3BC73" w:rsidR="00631D19" w:rsidRPr="00631D19" w:rsidRDefault="00631D19" w:rsidP="00AC4983">
      <w:pPr>
        <w:jc w:val="both"/>
        <w:rPr>
          <w:rFonts w:ascii="Times New Roman" w:hAnsi="Times New Roman"/>
          <w:b/>
          <w:sz w:val="24"/>
          <w:szCs w:val="24"/>
          <w:lang w:val="sq-AL"/>
        </w:rPr>
      </w:pPr>
    </w:p>
    <w:p w14:paraId="56F18F52" w14:textId="77777777" w:rsidR="00631D19" w:rsidRPr="00631D19" w:rsidRDefault="00631D19" w:rsidP="00AC4983">
      <w:pPr>
        <w:jc w:val="both"/>
        <w:rPr>
          <w:rFonts w:ascii="Times New Roman" w:hAnsi="Times New Roman"/>
          <w:b/>
          <w:sz w:val="24"/>
          <w:szCs w:val="24"/>
          <w:lang w:val="sq-AL"/>
        </w:rPr>
      </w:pPr>
    </w:p>
    <w:p w14:paraId="2A9F3ADC" w14:textId="77777777" w:rsidR="002C7EE3" w:rsidRPr="00631D19" w:rsidRDefault="00D55BD1" w:rsidP="00D14404">
      <w:pPr>
        <w:jc w:val="both"/>
        <w:outlineLvl w:val="0"/>
        <w:rPr>
          <w:rFonts w:ascii="Times New Roman" w:hAnsi="Times New Roman"/>
          <w:sz w:val="24"/>
          <w:szCs w:val="24"/>
          <w:lang w:val="sq-AL"/>
        </w:rPr>
      </w:pPr>
      <w:r w:rsidRPr="00631D19">
        <w:rPr>
          <w:rFonts w:ascii="Times New Roman" w:hAnsi="Times New Roman"/>
          <w:b/>
          <w:sz w:val="24"/>
          <w:szCs w:val="24"/>
          <w:lang w:val="sq-AL"/>
        </w:rPr>
        <w:t>Raporti i v</w:t>
      </w:r>
      <w:r w:rsidR="00CB0311" w:rsidRPr="00631D19">
        <w:rPr>
          <w:rFonts w:ascii="Times New Roman" w:hAnsi="Times New Roman"/>
          <w:b/>
          <w:sz w:val="24"/>
          <w:szCs w:val="24"/>
          <w:lang w:val="sq-AL"/>
        </w:rPr>
        <w:t xml:space="preserve">lerësimit </w:t>
      </w:r>
      <w:r w:rsidR="00EE6AAB" w:rsidRPr="00631D19">
        <w:rPr>
          <w:rFonts w:ascii="Times New Roman" w:hAnsi="Times New Roman"/>
          <w:b/>
          <w:sz w:val="24"/>
          <w:szCs w:val="24"/>
          <w:lang w:val="sq-AL"/>
        </w:rPr>
        <w:t xml:space="preserve">të ndikimit </w:t>
      </w:r>
      <w:r w:rsidR="00DE170E" w:rsidRPr="00631D19">
        <w:rPr>
          <w:rFonts w:ascii="Times New Roman" w:hAnsi="Times New Roman"/>
          <w:b/>
          <w:sz w:val="24"/>
          <w:szCs w:val="24"/>
          <w:lang w:val="sq-AL"/>
        </w:rPr>
        <w:t xml:space="preserve">- </w:t>
      </w:r>
      <w:r w:rsidR="002A211E" w:rsidRPr="00631D19">
        <w:rPr>
          <w:rFonts w:ascii="Times New Roman" w:hAnsi="Times New Roman"/>
          <w:b/>
          <w:sz w:val="24"/>
          <w:szCs w:val="24"/>
          <w:lang w:val="sq-AL"/>
        </w:rPr>
        <w:t>Shtojca</w:t>
      </w:r>
      <w:r w:rsidR="002C7EE3" w:rsidRPr="00631D19">
        <w:rPr>
          <w:rFonts w:ascii="Times New Roman" w:hAnsi="Times New Roman"/>
          <w:b/>
          <w:sz w:val="24"/>
          <w:szCs w:val="24"/>
          <w:lang w:val="sq-AL"/>
        </w:rPr>
        <w:t xml:space="preserve"> </w:t>
      </w:r>
      <w:r w:rsidR="002A211E" w:rsidRPr="00631D19">
        <w:rPr>
          <w:rFonts w:ascii="Times New Roman" w:hAnsi="Times New Roman"/>
          <w:b/>
          <w:sz w:val="24"/>
          <w:szCs w:val="24"/>
          <w:lang w:val="sq-AL"/>
        </w:rPr>
        <w:t>2</w:t>
      </w:r>
      <w:r w:rsidR="00900286" w:rsidRPr="00631D19">
        <w:rPr>
          <w:rFonts w:ascii="Times New Roman" w:hAnsi="Times New Roman"/>
          <w:b/>
          <w:sz w:val="24"/>
          <w:szCs w:val="24"/>
          <w:lang w:val="sq-AL"/>
        </w:rPr>
        <w:t>/a</w:t>
      </w:r>
    </w:p>
    <w:p w14:paraId="39A1E39D" w14:textId="77777777" w:rsidR="003B4174" w:rsidRPr="00631D19" w:rsidRDefault="00CB0311" w:rsidP="00AC4983">
      <w:pPr>
        <w:jc w:val="both"/>
        <w:rPr>
          <w:rStyle w:val="Strong"/>
          <w:rFonts w:ascii="Times New Roman" w:hAnsi="Times New Roman"/>
          <w:b w:val="0"/>
          <w:sz w:val="24"/>
          <w:szCs w:val="24"/>
          <w:lang w:val="sq-AL"/>
        </w:rPr>
      </w:pPr>
      <w:r w:rsidRPr="00631D19">
        <w:rPr>
          <w:rStyle w:val="Strong"/>
          <w:rFonts w:ascii="Times New Roman" w:hAnsi="Times New Roman"/>
          <w:b w:val="0"/>
          <w:i/>
          <w:sz w:val="24"/>
          <w:szCs w:val="24"/>
          <w:lang w:val="sq-AL"/>
        </w:rPr>
        <w:t xml:space="preserve">Tabela: Vlera </w:t>
      </w:r>
      <w:r w:rsidR="00E743ED" w:rsidRPr="00631D19">
        <w:rPr>
          <w:rStyle w:val="Strong"/>
          <w:rFonts w:ascii="Times New Roman" w:hAnsi="Times New Roman"/>
          <w:b w:val="0"/>
          <w:i/>
          <w:sz w:val="24"/>
          <w:szCs w:val="24"/>
          <w:lang w:val="sq-AL"/>
        </w:rPr>
        <w:t xml:space="preserve">aktuale </w:t>
      </w:r>
      <w:r w:rsidR="00B55FAC" w:rsidRPr="00631D19">
        <w:rPr>
          <w:rStyle w:val="Strong"/>
          <w:rFonts w:ascii="Times New Roman" w:hAnsi="Times New Roman"/>
          <w:b w:val="0"/>
          <w:i/>
          <w:sz w:val="24"/>
          <w:szCs w:val="24"/>
          <w:lang w:val="sq-AL"/>
        </w:rPr>
        <w:t xml:space="preserve">neto në total </w:t>
      </w:r>
      <w:r w:rsidRPr="00631D19">
        <w:rPr>
          <w:rStyle w:val="Strong"/>
          <w:rFonts w:ascii="Times New Roman" w:hAnsi="Times New Roman"/>
          <w:b w:val="0"/>
          <w:i/>
          <w:sz w:val="24"/>
          <w:szCs w:val="24"/>
          <w:lang w:val="sq-AL"/>
        </w:rPr>
        <w:t>(</w:t>
      </w:r>
      <w:r w:rsidR="00E743ED" w:rsidRPr="00631D19">
        <w:rPr>
          <w:rStyle w:val="Strong"/>
          <w:rFonts w:ascii="Times New Roman" w:hAnsi="Times New Roman"/>
          <w:b w:val="0"/>
          <w:i/>
          <w:sz w:val="24"/>
          <w:szCs w:val="24"/>
          <w:lang w:val="sq-AL"/>
        </w:rPr>
        <w:t>VAN</w:t>
      </w:r>
      <w:r w:rsidRPr="00631D19">
        <w:rPr>
          <w:rStyle w:val="Strong"/>
          <w:rFonts w:ascii="Times New Roman" w:hAnsi="Times New Roman"/>
          <w:b w:val="0"/>
          <w:i/>
          <w:sz w:val="24"/>
          <w:szCs w:val="24"/>
          <w:lang w:val="sq-AL"/>
        </w:rPr>
        <w:t>) - kostot dhe përfitimet me vlerë monetare të përcaktuar në milionë lekë e zbritur për 10 vjet (</w:t>
      </w:r>
      <w:r w:rsidR="004A6325" w:rsidRPr="00631D19">
        <w:rPr>
          <w:rStyle w:val="Strong"/>
          <w:rFonts w:ascii="Times New Roman" w:hAnsi="Times New Roman"/>
          <w:b w:val="0"/>
          <w:i/>
          <w:sz w:val="24"/>
          <w:szCs w:val="24"/>
          <w:lang w:val="sq-AL"/>
        </w:rPr>
        <w:t>Vlera aktuale e k</w:t>
      </w:r>
      <w:r w:rsidRPr="00631D19">
        <w:rPr>
          <w:rStyle w:val="Strong"/>
          <w:rFonts w:ascii="Times New Roman" w:hAnsi="Times New Roman"/>
          <w:b w:val="0"/>
          <w:i/>
          <w:sz w:val="24"/>
          <w:szCs w:val="24"/>
          <w:lang w:val="sq-AL"/>
        </w:rPr>
        <w:t>osto</w:t>
      </w:r>
      <w:r w:rsidR="004A6325" w:rsidRPr="00631D19">
        <w:rPr>
          <w:rStyle w:val="Strong"/>
          <w:rFonts w:ascii="Times New Roman" w:hAnsi="Times New Roman"/>
          <w:b w:val="0"/>
          <w:i/>
          <w:sz w:val="24"/>
          <w:szCs w:val="24"/>
          <w:lang w:val="sq-AL"/>
        </w:rPr>
        <w:t xml:space="preserve">s </w:t>
      </w:r>
      <w:r w:rsidRPr="00631D19">
        <w:rPr>
          <w:rStyle w:val="Strong"/>
          <w:rFonts w:ascii="Times New Roman" w:hAnsi="Times New Roman"/>
          <w:b w:val="0"/>
          <w:i/>
          <w:sz w:val="24"/>
          <w:szCs w:val="24"/>
          <w:lang w:val="sq-AL"/>
        </w:rPr>
        <w:t xml:space="preserve">dhe </w:t>
      </w:r>
      <w:r w:rsidR="00D55BD1" w:rsidRPr="00631D19">
        <w:rPr>
          <w:rStyle w:val="Strong"/>
          <w:rFonts w:ascii="Times New Roman" w:hAnsi="Times New Roman"/>
          <w:b w:val="0"/>
          <w:i/>
          <w:sz w:val="24"/>
          <w:szCs w:val="24"/>
          <w:lang w:val="sq-AL"/>
        </w:rPr>
        <w:t>v</w:t>
      </w:r>
      <w:r w:rsidR="004A6325" w:rsidRPr="00631D19">
        <w:rPr>
          <w:rStyle w:val="Strong"/>
          <w:rFonts w:ascii="Times New Roman" w:hAnsi="Times New Roman"/>
          <w:b w:val="0"/>
          <w:i/>
          <w:sz w:val="24"/>
          <w:szCs w:val="24"/>
          <w:lang w:val="sq-AL"/>
        </w:rPr>
        <w:t>lera</w:t>
      </w:r>
      <w:r w:rsidRPr="00631D19">
        <w:rPr>
          <w:rStyle w:val="Strong"/>
          <w:rFonts w:ascii="Times New Roman" w:hAnsi="Times New Roman"/>
          <w:b w:val="0"/>
          <w:i/>
          <w:sz w:val="24"/>
          <w:szCs w:val="24"/>
          <w:lang w:val="sq-AL"/>
        </w:rPr>
        <w:t xml:space="preserve"> aktuale </w:t>
      </w:r>
      <w:r w:rsidR="004A6325" w:rsidRPr="00631D19">
        <w:rPr>
          <w:rStyle w:val="Strong"/>
          <w:rFonts w:ascii="Times New Roman" w:hAnsi="Times New Roman"/>
          <w:b w:val="0"/>
          <w:i/>
          <w:sz w:val="24"/>
          <w:szCs w:val="24"/>
          <w:lang w:val="sq-AL"/>
        </w:rPr>
        <w:t>e përfitimit</w:t>
      </w:r>
      <w:r w:rsidRPr="00631D19">
        <w:rPr>
          <w:rStyle w:val="Strong"/>
          <w:rFonts w:ascii="Times New Roman" w:hAnsi="Times New Roman"/>
          <w:b w:val="0"/>
          <w:i/>
          <w:sz w:val="24"/>
          <w:szCs w:val="24"/>
          <w:lang w:val="sq-AL"/>
        </w:rPr>
        <w:t xml:space="preserve">); krahasuar me </w:t>
      </w:r>
      <w:r w:rsidR="00475898" w:rsidRPr="00631D19">
        <w:rPr>
          <w:rStyle w:val="Strong"/>
          <w:rFonts w:ascii="Times New Roman" w:hAnsi="Times New Roman"/>
          <w:b w:val="0"/>
          <w:i/>
          <w:sz w:val="24"/>
          <w:szCs w:val="24"/>
          <w:lang w:val="sq-AL"/>
        </w:rPr>
        <w:t>status quo-në</w:t>
      </w:r>
      <w:r w:rsidR="009C75E3" w:rsidRPr="00631D19">
        <w:rPr>
          <w:rStyle w:val="Strong"/>
          <w:rFonts w:ascii="Times New Roman" w:hAnsi="Times New Roman"/>
          <w:b w:val="0"/>
          <w:sz w:val="24"/>
          <w:szCs w:val="24"/>
          <w:lang w:val="sq-AL"/>
        </w:rPr>
        <w:t>.</w:t>
      </w:r>
      <w:r w:rsidR="004A6325" w:rsidRPr="00631D19">
        <w:rPr>
          <w:rStyle w:val="Strong"/>
          <w:rFonts w:ascii="Times New Roman" w:hAnsi="Times New Roman"/>
          <w:b w:val="0"/>
          <w:sz w:val="24"/>
          <w:szCs w:val="24"/>
          <w:lang w:val="sq-AL"/>
        </w:rPr>
        <w:t xml:space="preserve"> </w:t>
      </w:r>
      <w:r w:rsidR="002C7EE3" w:rsidRPr="00631D19">
        <w:rPr>
          <w:rStyle w:val="Strong"/>
          <w:rFonts w:ascii="Times New Roman" w:hAnsi="Times New Roman"/>
          <w:b w:val="0"/>
          <w:sz w:val="24"/>
          <w:szCs w:val="24"/>
          <w:lang w:val="sq-AL"/>
        </w:rPr>
        <w:t xml:space="preserve">  </w:t>
      </w:r>
    </w:p>
    <w:p w14:paraId="12A5C1C6" w14:textId="77777777" w:rsidR="002C7EE3" w:rsidRPr="00631D19" w:rsidRDefault="00B55FAC" w:rsidP="00AC4983">
      <w:pPr>
        <w:jc w:val="both"/>
        <w:rPr>
          <w:rStyle w:val="Strong"/>
          <w:rFonts w:ascii="Times New Roman" w:hAnsi="Times New Roman"/>
          <w:b w:val="0"/>
          <w:sz w:val="24"/>
          <w:szCs w:val="24"/>
          <w:lang w:val="sq-AL"/>
        </w:rPr>
      </w:pPr>
      <w:r w:rsidRPr="00631D19">
        <w:rPr>
          <w:rStyle w:val="Strong"/>
          <w:rFonts w:ascii="Times New Roman" w:hAnsi="Times New Roman"/>
          <w:b w:val="0"/>
          <w:sz w:val="24"/>
          <w:szCs w:val="24"/>
          <w:lang w:val="sq-AL"/>
        </w:rPr>
        <w:t xml:space="preserve"> </w:t>
      </w: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631D19" w:rsidRPr="00631D19" w14:paraId="7BAE0879" w14:textId="77777777" w:rsidTr="008C5BA8">
        <w:tc>
          <w:tcPr>
            <w:tcW w:w="2610" w:type="dxa"/>
          </w:tcPr>
          <w:p w14:paraId="7C078432" w14:textId="77777777" w:rsidR="00E743ED" w:rsidRPr="00631D19" w:rsidRDefault="00E743ED" w:rsidP="00AC4983">
            <w:pPr>
              <w:jc w:val="both"/>
              <w:rPr>
                <w:rFonts w:ascii="Times New Roman" w:hAnsi="Times New Roman"/>
                <w:sz w:val="24"/>
                <w:szCs w:val="24"/>
                <w:lang w:val="sq-AL"/>
              </w:rPr>
            </w:pPr>
          </w:p>
        </w:tc>
        <w:tc>
          <w:tcPr>
            <w:tcW w:w="720" w:type="dxa"/>
          </w:tcPr>
          <w:p w14:paraId="47676601"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w:t>
            </w:r>
            <w:r w:rsidR="008C5BA8" w:rsidRPr="00631D19">
              <w:rPr>
                <w:rFonts w:ascii="Times New Roman" w:hAnsi="Times New Roman"/>
                <w:sz w:val="24"/>
                <w:szCs w:val="24"/>
              </w:rPr>
              <w:t xml:space="preserve"> </w:t>
            </w:r>
            <w:r w:rsidRPr="00631D19">
              <w:rPr>
                <w:rFonts w:ascii="Times New Roman" w:hAnsi="Times New Roman"/>
                <w:sz w:val="24"/>
                <w:szCs w:val="24"/>
              </w:rPr>
              <w:t xml:space="preserve"> 1</w:t>
            </w:r>
          </w:p>
        </w:tc>
        <w:tc>
          <w:tcPr>
            <w:tcW w:w="720" w:type="dxa"/>
          </w:tcPr>
          <w:p w14:paraId="64C1074F"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2</w:t>
            </w:r>
          </w:p>
        </w:tc>
        <w:tc>
          <w:tcPr>
            <w:tcW w:w="720" w:type="dxa"/>
          </w:tcPr>
          <w:p w14:paraId="5C423E76"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3</w:t>
            </w:r>
          </w:p>
        </w:tc>
        <w:tc>
          <w:tcPr>
            <w:tcW w:w="639" w:type="dxa"/>
          </w:tcPr>
          <w:p w14:paraId="746309C2"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4</w:t>
            </w:r>
          </w:p>
        </w:tc>
        <w:tc>
          <w:tcPr>
            <w:tcW w:w="711" w:type="dxa"/>
          </w:tcPr>
          <w:p w14:paraId="167A4FF7"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5</w:t>
            </w:r>
          </w:p>
        </w:tc>
        <w:tc>
          <w:tcPr>
            <w:tcW w:w="720" w:type="dxa"/>
          </w:tcPr>
          <w:p w14:paraId="6D5A6D33"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6</w:t>
            </w:r>
          </w:p>
        </w:tc>
        <w:tc>
          <w:tcPr>
            <w:tcW w:w="720" w:type="dxa"/>
          </w:tcPr>
          <w:p w14:paraId="411C3FC1"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7</w:t>
            </w:r>
          </w:p>
        </w:tc>
        <w:tc>
          <w:tcPr>
            <w:tcW w:w="720" w:type="dxa"/>
          </w:tcPr>
          <w:p w14:paraId="73C69D43"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8</w:t>
            </w:r>
          </w:p>
        </w:tc>
        <w:tc>
          <w:tcPr>
            <w:tcW w:w="720" w:type="dxa"/>
          </w:tcPr>
          <w:p w14:paraId="258BFE7D"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9</w:t>
            </w:r>
          </w:p>
        </w:tc>
        <w:tc>
          <w:tcPr>
            <w:tcW w:w="810" w:type="dxa"/>
          </w:tcPr>
          <w:p w14:paraId="06AED1AA"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Viti 10</w:t>
            </w:r>
          </w:p>
        </w:tc>
      </w:tr>
      <w:tr w:rsidR="00631D19" w:rsidRPr="00631D19" w14:paraId="29278F14" w14:textId="77777777" w:rsidTr="008C5BA8">
        <w:tc>
          <w:tcPr>
            <w:tcW w:w="2610" w:type="dxa"/>
          </w:tcPr>
          <w:p w14:paraId="5E88001E" w14:textId="77777777" w:rsidR="00E743ED" w:rsidRPr="00631D19" w:rsidRDefault="00E743ED" w:rsidP="00AC4983">
            <w:pPr>
              <w:jc w:val="both"/>
              <w:rPr>
                <w:rFonts w:ascii="Times New Roman" w:hAnsi="Times New Roman"/>
                <w:b/>
                <w:sz w:val="24"/>
                <w:szCs w:val="24"/>
              </w:rPr>
            </w:pPr>
            <w:r w:rsidRPr="00631D19">
              <w:rPr>
                <w:rFonts w:ascii="Times New Roman" w:hAnsi="Times New Roman"/>
                <w:b/>
                <w:sz w:val="24"/>
                <w:szCs w:val="24"/>
              </w:rPr>
              <w:t xml:space="preserve">Faktori zbritës </w:t>
            </w:r>
          </w:p>
        </w:tc>
        <w:tc>
          <w:tcPr>
            <w:tcW w:w="720" w:type="dxa"/>
          </w:tcPr>
          <w:p w14:paraId="227969F9" w14:textId="77777777" w:rsidR="00E743ED" w:rsidRPr="00631D19" w:rsidRDefault="00E743ED" w:rsidP="00AC4983">
            <w:pPr>
              <w:jc w:val="both"/>
              <w:rPr>
                <w:rFonts w:ascii="Times New Roman" w:hAnsi="Times New Roman"/>
                <w:sz w:val="24"/>
                <w:szCs w:val="24"/>
              </w:rPr>
            </w:pPr>
          </w:p>
        </w:tc>
        <w:tc>
          <w:tcPr>
            <w:tcW w:w="720" w:type="dxa"/>
          </w:tcPr>
          <w:p w14:paraId="26E33E97" w14:textId="77777777" w:rsidR="00E743ED" w:rsidRPr="00631D19" w:rsidRDefault="00E743ED" w:rsidP="00AC4983">
            <w:pPr>
              <w:jc w:val="both"/>
              <w:rPr>
                <w:rFonts w:ascii="Times New Roman" w:hAnsi="Times New Roman"/>
                <w:sz w:val="24"/>
                <w:szCs w:val="24"/>
              </w:rPr>
            </w:pPr>
          </w:p>
        </w:tc>
        <w:tc>
          <w:tcPr>
            <w:tcW w:w="720" w:type="dxa"/>
          </w:tcPr>
          <w:p w14:paraId="76E4E51E" w14:textId="77777777" w:rsidR="00E743ED" w:rsidRPr="00631D19" w:rsidRDefault="00E743ED" w:rsidP="00AC4983">
            <w:pPr>
              <w:jc w:val="both"/>
              <w:rPr>
                <w:rFonts w:ascii="Times New Roman" w:hAnsi="Times New Roman"/>
                <w:sz w:val="24"/>
                <w:szCs w:val="24"/>
              </w:rPr>
            </w:pPr>
          </w:p>
        </w:tc>
        <w:tc>
          <w:tcPr>
            <w:tcW w:w="639" w:type="dxa"/>
          </w:tcPr>
          <w:p w14:paraId="4636ADEE" w14:textId="77777777" w:rsidR="00E743ED" w:rsidRPr="00631D19" w:rsidRDefault="00E743ED" w:rsidP="00AC4983">
            <w:pPr>
              <w:jc w:val="both"/>
              <w:rPr>
                <w:rFonts w:ascii="Times New Roman" w:hAnsi="Times New Roman"/>
                <w:sz w:val="24"/>
                <w:szCs w:val="24"/>
              </w:rPr>
            </w:pPr>
          </w:p>
        </w:tc>
        <w:tc>
          <w:tcPr>
            <w:tcW w:w="711" w:type="dxa"/>
          </w:tcPr>
          <w:p w14:paraId="3ABB4B05" w14:textId="77777777" w:rsidR="00E743ED" w:rsidRPr="00631D19" w:rsidRDefault="00E743ED" w:rsidP="00AC4983">
            <w:pPr>
              <w:jc w:val="both"/>
              <w:rPr>
                <w:rFonts w:ascii="Times New Roman" w:hAnsi="Times New Roman"/>
                <w:sz w:val="24"/>
                <w:szCs w:val="24"/>
              </w:rPr>
            </w:pPr>
          </w:p>
        </w:tc>
        <w:tc>
          <w:tcPr>
            <w:tcW w:w="720" w:type="dxa"/>
          </w:tcPr>
          <w:p w14:paraId="3E39C433" w14:textId="77777777" w:rsidR="00E743ED" w:rsidRPr="00631D19" w:rsidRDefault="00E743ED" w:rsidP="00AC4983">
            <w:pPr>
              <w:jc w:val="both"/>
              <w:rPr>
                <w:rFonts w:ascii="Times New Roman" w:hAnsi="Times New Roman"/>
                <w:sz w:val="24"/>
                <w:szCs w:val="24"/>
              </w:rPr>
            </w:pPr>
          </w:p>
        </w:tc>
        <w:tc>
          <w:tcPr>
            <w:tcW w:w="720" w:type="dxa"/>
          </w:tcPr>
          <w:p w14:paraId="4928BA02" w14:textId="77777777" w:rsidR="00E743ED" w:rsidRPr="00631D19" w:rsidRDefault="00E743ED" w:rsidP="00AC4983">
            <w:pPr>
              <w:jc w:val="both"/>
              <w:rPr>
                <w:rFonts w:ascii="Times New Roman" w:hAnsi="Times New Roman"/>
                <w:sz w:val="24"/>
                <w:szCs w:val="24"/>
              </w:rPr>
            </w:pPr>
          </w:p>
        </w:tc>
        <w:tc>
          <w:tcPr>
            <w:tcW w:w="720" w:type="dxa"/>
          </w:tcPr>
          <w:p w14:paraId="3A74C4A1" w14:textId="77777777" w:rsidR="00E743ED" w:rsidRPr="00631D19" w:rsidRDefault="00E743ED" w:rsidP="00AC4983">
            <w:pPr>
              <w:jc w:val="both"/>
              <w:rPr>
                <w:rFonts w:ascii="Times New Roman" w:hAnsi="Times New Roman"/>
                <w:sz w:val="24"/>
                <w:szCs w:val="24"/>
              </w:rPr>
            </w:pPr>
          </w:p>
        </w:tc>
        <w:tc>
          <w:tcPr>
            <w:tcW w:w="720" w:type="dxa"/>
          </w:tcPr>
          <w:p w14:paraId="2CA82F87" w14:textId="77777777" w:rsidR="00E743ED" w:rsidRPr="00631D19" w:rsidRDefault="00E743ED" w:rsidP="00AC4983">
            <w:pPr>
              <w:jc w:val="both"/>
              <w:rPr>
                <w:rFonts w:ascii="Times New Roman" w:hAnsi="Times New Roman"/>
                <w:sz w:val="24"/>
                <w:szCs w:val="24"/>
              </w:rPr>
            </w:pPr>
          </w:p>
        </w:tc>
        <w:tc>
          <w:tcPr>
            <w:tcW w:w="810" w:type="dxa"/>
          </w:tcPr>
          <w:p w14:paraId="4B341C1E" w14:textId="77777777" w:rsidR="00E743ED" w:rsidRPr="00631D19" w:rsidRDefault="00E743ED" w:rsidP="00AC4983">
            <w:pPr>
              <w:jc w:val="both"/>
              <w:rPr>
                <w:rFonts w:ascii="Times New Roman" w:hAnsi="Times New Roman"/>
                <w:sz w:val="24"/>
                <w:szCs w:val="24"/>
              </w:rPr>
            </w:pPr>
          </w:p>
        </w:tc>
      </w:tr>
      <w:tr w:rsidR="00631D19" w:rsidRPr="00631D19" w14:paraId="0759C3BC" w14:textId="77777777" w:rsidTr="008C5BA8">
        <w:tc>
          <w:tcPr>
            <w:tcW w:w="2610" w:type="dxa"/>
          </w:tcPr>
          <w:p w14:paraId="6DA8C67C" w14:textId="1C4E3064"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Kosto për buxhetin – një</w:t>
            </w:r>
            <w:r w:rsidR="00D55BD1" w:rsidRPr="00631D19">
              <w:rPr>
                <w:rFonts w:ascii="Times New Roman" w:hAnsi="Times New Roman"/>
                <w:sz w:val="24"/>
                <w:szCs w:val="24"/>
              </w:rPr>
              <w:t xml:space="preserve"> </w:t>
            </w:r>
            <w:r w:rsidR="00E66B7B" w:rsidRPr="00631D19">
              <w:rPr>
                <w:rFonts w:ascii="Times New Roman" w:hAnsi="Times New Roman"/>
                <w:sz w:val="24"/>
                <w:szCs w:val="24"/>
              </w:rPr>
              <w:t>here</w:t>
            </w:r>
          </w:p>
        </w:tc>
        <w:tc>
          <w:tcPr>
            <w:tcW w:w="720" w:type="dxa"/>
          </w:tcPr>
          <w:p w14:paraId="7ED3632D" w14:textId="77777777" w:rsidR="00E743ED" w:rsidRPr="00631D19" w:rsidRDefault="00E743ED" w:rsidP="00AC4983">
            <w:pPr>
              <w:jc w:val="both"/>
              <w:rPr>
                <w:rFonts w:ascii="Times New Roman" w:hAnsi="Times New Roman"/>
                <w:sz w:val="24"/>
                <w:szCs w:val="24"/>
              </w:rPr>
            </w:pPr>
          </w:p>
        </w:tc>
        <w:tc>
          <w:tcPr>
            <w:tcW w:w="720" w:type="dxa"/>
          </w:tcPr>
          <w:p w14:paraId="0E90B75A" w14:textId="77777777" w:rsidR="00E743ED" w:rsidRPr="00631D19" w:rsidRDefault="00E743ED" w:rsidP="00AC4983">
            <w:pPr>
              <w:jc w:val="both"/>
              <w:rPr>
                <w:rFonts w:ascii="Times New Roman" w:hAnsi="Times New Roman"/>
                <w:sz w:val="24"/>
                <w:szCs w:val="24"/>
              </w:rPr>
            </w:pPr>
          </w:p>
        </w:tc>
        <w:tc>
          <w:tcPr>
            <w:tcW w:w="720" w:type="dxa"/>
          </w:tcPr>
          <w:p w14:paraId="60D6B0DD" w14:textId="77777777" w:rsidR="00E743ED" w:rsidRPr="00631D19" w:rsidRDefault="00E743ED" w:rsidP="00AC4983">
            <w:pPr>
              <w:jc w:val="both"/>
              <w:rPr>
                <w:rFonts w:ascii="Times New Roman" w:hAnsi="Times New Roman"/>
                <w:sz w:val="24"/>
                <w:szCs w:val="24"/>
              </w:rPr>
            </w:pPr>
          </w:p>
        </w:tc>
        <w:tc>
          <w:tcPr>
            <w:tcW w:w="639" w:type="dxa"/>
          </w:tcPr>
          <w:p w14:paraId="274BFED4" w14:textId="77777777" w:rsidR="00E743ED" w:rsidRPr="00631D19" w:rsidRDefault="00E743ED" w:rsidP="00AC4983">
            <w:pPr>
              <w:jc w:val="both"/>
              <w:rPr>
                <w:rFonts w:ascii="Times New Roman" w:hAnsi="Times New Roman"/>
                <w:sz w:val="24"/>
                <w:szCs w:val="24"/>
              </w:rPr>
            </w:pPr>
          </w:p>
        </w:tc>
        <w:tc>
          <w:tcPr>
            <w:tcW w:w="711" w:type="dxa"/>
          </w:tcPr>
          <w:p w14:paraId="297BDE1D" w14:textId="77777777" w:rsidR="00E743ED" w:rsidRPr="00631D19" w:rsidRDefault="00E743ED" w:rsidP="00AC4983">
            <w:pPr>
              <w:jc w:val="both"/>
              <w:rPr>
                <w:rFonts w:ascii="Times New Roman" w:hAnsi="Times New Roman"/>
                <w:sz w:val="24"/>
                <w:szCs w:val="24"/>
              </w:rPr>
            </w:pPr>
          </w:p>
        </w:tc>
        <w:tc>
          <w:tcPr>
            <w:tcW w:w="720" w:type="dxa"/>
          </w:tcPr>
          <w:p w14:paraId="1004C2DF" w14:textId="77777777" w:rsidR="00E743ED" w:rsidRPr="00631D19" w:rsidRDefault="00E743ED" w:rsidP="00AC4983">
            <w:pPr>
              <w:jc w:val="both"/>
              <w:rPr>
                <w:rFonts w:ascii="Times New Roman" w:hAnsi="Times New Roman"/>
                <w:sz w:val="24"/>
                <w:szCs w:val="24"/>
              </w:rPr>
            </w:pPr>
          </w:p>
        </w:tc>
        <w:tc>
          <w:tcPr>
            <w:tcW w:w="720" w:type="dxa"/>
          </w:tcPr>
          <w:p w14:paraId="21B4B1AA" w14:textId="77777777" w:rsidR="00E743ED" w:rsidRPr="00631D19" w:rsidRDefault="00E743ED" w:rsidP="00AC4983">
            <w:pPr>
              <w:jc w:val="both"/>
              <w:rPr>
                <w:rFonts w:ascii="Times New Roman" w:hAnsi="Times New Roman"/>
                <w:sz w:val="24"/>
                <w:szCs w:val="24"/>
              </w:rPr>
            </w:pPr>
          </w:p>
        </w:tc>
        <w:tc>
          <w:tcPr>
            <w:tcW w:w="720" w:type="dxa"/>
          </w:tcPr>
          <w:p w14:paraId="2C1099A1" w14:textId="77777777" w:rsidR="00E743ED" w:rsidRPr="00631D19" w:rsidRDefault="00E743ED" w:rsidP="00AC4983">
            <w:pPr>
              <w:jc w:val="both"/>
              <w:rPr>
                <w:rFonts w:ascii="Times New Roman" w:hAnsi="Times New Roman"/>
                <w:sz w:val="24"/>
                <w:szCs w:val="24"/>
              </w:rPr>
            </w:pPr>
          </w:p>
        </w:tc>
        <w:tc>
          <w:tcPr>
            <w:tcW w:w="720" w:type="dxa"/>
          </w:tcPr>
          <w:p w14:paraId="13E28B49" w14:textId="77777777" w:rsidR="00E743ED" w:rsidRPr="00631D19" w:rsidRDefault="00E743ED" w:rsidP="00AC4983">
            <w:pPr>
              <w:jc w:val="both"/>
              <w:rPr>
                <w:rFonts w:ascii="Times New Roman" w:hAnsi="Times New Roman"/>
                <w:sz w:val="24"/>
                <w:szCs w:val="24"/>
              </w:rPr>
            </w:pPr>
          </w:p>
        </w:tc>
        <w:tc>
          <w:tcPr>
            <w:tcW w:w="810" w:type="dxa"/>
          </w:tcPr>
          <w:p w14:paraId="7506222B" w14:textId="77777777" w:rsidR="00E743ED" w:rsidRPr="00631D19" w:rsidRDefault="00E743ED" w:rsidP="00AC4983">
            <w:pPr>
              <w:jc w:val="both"/>
              <w:rPr>
                <w:rFonts w:ascii="Times New Roman" w:hAnsi="Times New Roman"/>
                <w:sz w:val="24"/>
                <w:szCs w:val="24"/>
              </w:rPr>
            </w:pPr>
          </w:p>
        </w:tc>
      </w:tr>
      <w:tr w:rsidR="00631D19" w:rsidRPr="00631D19" w14:paraId="40DD83E3" w14:textId="77777777" w:rsidTr="008C5BA8">
        <w:tc>
          <w:tcPr>
            <w:tcW w:w="2610" w:type="dxa"/>
          </w:tcPr>
          <w:p w14:paraId="19B6BD5E"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t>Kosto për buxhetin – në vazhdim</w:t>
            </w:r>
          </w:p>
        </w:tc>
        <w:tc>
          <w:tcPr>
            <w:tcW w:w="720" w:type="dxa"/>
          </w:tcPr>
          <w:p w14:paraId="128B9039" w14:textId="77777777" w:rsidR="00E743ED" w:rsidRPr="00631D19" w:rsidRDefault="00E743ED" w:rsidP="00AC4983">
            <w:pPr>
              <w:jc w:val="both"/>
              <w:rPr>
                <w:rFonts w:ascii="Times New Roman" w:hAnsi="Times New Roman"/>
                <w:sz w:val="24"/>
                <w:szCs w:val="24"/>
              </w:rPr>
            </w:pPr>
          </w:p>
        </w:tc>
        <w:tc>
          <w:tcPr>
            <w:tcW w:w="720" w:type="dxa"/>
          </w:tcPr>
          <w:p w14:paraId="0F28A2B7" w14:textId="77777777" w:rsidR="00E743ED" w:rsidRPr="00631D19" w:rsidRDefault="00E743ED" w:rsidP="00AC4983">
            <w:pPr>
              <w:jc w:val="both"/>
              <w:rPr>
                <w:rFonts w:ascii="Times New Roman" w:hAnsi="Times New Roman"/>
                <w:sz w:val="24"/>
                <w:szCs w:val="24"/>
              </w:rPr>
            </w:pPr>
          </w:p>
        </w:tc>
        <w:tc>
          <w:tcPr>
            <w:tcW w:w="720" w:type="dxa"/>
          </w:tcPr>
          <w:p w14:paraId="24F70F50" w14:textId="77777777" w:rsidR="00E743ED" w:rsidRPr="00631D19" w:rsidRDefault="00E743ED" w:rsidP="00AC4983">
            <w:pPr>
              <w:jc w:val="both"/>
              <w:rPr>
                <w:rFonts w:ascii="Times New Roman" w:hAnsi="Times New Roman"/>
                <w:sz w:val="24"/>
                <w:szCs w:val="24"/>
              </w:rPr>
            </w:pPr>
          </w:p>
        </w:tc>
        <w:tc>
          <w:tcPr>
            <w:tcW w:w="639" w:type="dxa"/>
          </w:tcPr>
          <w:p w14:paraId="351338D2" w14:textId="77777777" w:rsidR="00E743ED" w:rsidRPr="00631D19" w:rsidRDefault="00E743ED" w:rsidP="00AC4983">
            <w:pPr>
              <w:jc w:val="both"/>
              <w:rPr>
                <w:rFonts w:ascii="Times New Roman" w:hAnsi="Times New Roman"/>
                <w:sz w:val="24"/>
                <w:szCs w:val="24"/>
              </w:rPr>
            </w:pPr>
          </w:p>
        </w:tc>
        <w:tc>
          <w:tcPr>
            <w:tcW w:w="711" w:type="dxa"/>
          </w:tcPr>
          <w:p w14:paraId="3D779214" w14:textId="77777777" w:rsidR="00E743ED" w:rsidRPr="00631D19" w:rsidRDefault="00E743ED" w:rsidP="00AC4983">
            <w:pPr>
              <w:jc w:val="both"/>
              <w:rPr>
                <w:rFonts w:ascii="Times New Roman" w:hAnsi="Times New Roman"/>
                <w:sz w:val="24"/>
                <w:szCs w:val="24"/>
              </w:rPr>
            </w:pPr>
          </w:p>
        </w:tc>
        <w:tc>
          <w:tcPr>
            <w:tcW w:w="720" w:type="dxa"/>
          </w:tcPr>
          <w:p w14:paraId="2F2BCF2D" w14:textId="77777777" w:rsidR="00E743ED" w:rsidRPr="00631D19" w:rsidRDefault="00E743ED" w:rsidP="00AC4983">
            <w:pPr>
              <w:jc w:val="both"/>
              <w:rPr>
                <w:rFonts w:ascii="Times New Roman" w:hAnsi="Times New Roman"/>
                <w:sz w:val="24"/>
                <w:szCs w:val="24"/>
              </w:rPr>
            </w:pPr>
          </w:p>
        </w:tc>
        <w:tc>
          <w:tcPr>
            <w:tcW w:w="720" w:type="dxa"/>
          </w:tcPr>
          <w:p w14:paraId="3EB7B6E2" w14:textId="77777777" w:rsidR="00E743ED" w:rsidRPr="00631D19" w:rsidRDefault="00E743ED" w:rsidP="00AC4983">
            <w:pPr>
              <w:jc w:val="both"/>
              <w:rPr>
                <w:rFonts w:ascii="Times New Roman" w:hAnsi="Times New Roman"/>
                <w:sz w:val="24"/>
                <w:szCs w:val="24"/>
              </w:rPr>
            </w:pPr>
          </w:p>
        </w:tc>
        <w:tc>
          <w:tcPr>
            <w:tcW w:w="720" w:type="dxa"/>
          </w:tcPr>
          <w:p w14:paraId="28EFC529" w14:textId="77777777" w:rsidR="00E743ED" w:rsidRPr="00631D19" w:rsidRDefault="00E743ED" w:rsidP="00AC4983">
            <w:pPr>
              <w:jc w:val="both"/>
              <w:rPr>
                <w:rFonts w:ascii="Times New Roman" w:hAnsi="Times New Roman"/>
                <w:sz w:val="24"/>
                <w:szCs w:val="24"/>
              </w:rPr>
            </w:pPr>
          </w:p>
        </w:tc>
        <w:tc>
          <w:tcPr>
            <w:tcW w:w="720" w:type="dxa"/>
          </w:tcPr>
          <w:p w14:paraId="116B6D32" w14:textId="77777777" w:rsidR="00E743ED" w:rsidRPr="00631D19" w:rsidRDefault="00E743ED" w:rsidP="00AC4983">
            <w:pPr>
              <w:jc w:val="both"/>
              <w:rPr>
                <w:rFonts w:ascii="Times New Roman" w:hAnsi="Times New Roman"/>
                <w:sz w:val="24"/>
                <w:szCs w:val="24"/>
              </w:rPr>
            </w:pPr>
          </w:p>
        </w:tc>
        <w:tc>
          <w:tcPr>
            <w:tcW w:w="810" w:type="dxa"/>
          </w:tcPr>
          <w:p w14:paraId="6148CC96" w14:textId="77777777" w:rsidR="00E743ED" w:rsidRPr="00631D19" w:rsidRDefault="00E743ED" w:rsidP="00AC4983">
            <w:pPr>
              <w:jc w:val="both"/>
              <w:rPr>
                <w:rFonts w:ascii="Times New Roman" w:hAnsi="Times New Roman"/>
                <w:sz w:val="24"/>
                <w:szCs w:val="24"/>
              </w:rPr>
            </w:pPr>
          </w:p>
        </w:tc>
      </w:tr>
      <w:tr w:rsidR="00631D19" w:rsidRPr="00631D19" w14:paraId="13ED6461" w14:textId="77777777" w:rsidTr="008C5BA8">
        <w:tc>
          <w:tcPr>
            <w:tcW w:w="2610" w:type="dxa"/>
          </w:tcPr>
          <w:p w14:paraId="0D197CCD" w14:textId="5238FCD2" w:rsidR="00E743ED" w:rsidRPr="00631D19" w:rsidRDefault="00E743ED" w:rsidP="00AC4983">
            <w:pPr>
              <w:jc w:val="both"/>
              <w:rPr>
                <w:rFonts w:ascii="Times New Roman" w:hAnsi="Times New Roman"/>
                <w:b/>
                <w:sz w:val="24"/>
                <w:szCs w:val="24"/>
              </w:rPr>
            </w:pPr>
            <w:r w:rsidRPr="00631D19">
              <w:rPr>
                <w:rFonts w:ascii="Times New Roman" w:hAnsi="Times New Roman"/>
                <w:sz w:val="24"/>
                <w:szCs w:val="24"/>
              </w:rPr>
              <w:t>Kosto për biznesin – një</w:t>
            </w:r>
            <w:r w:rsidR="00D55BD1" w:rsidRPr="00631D19">
              <w:rPr>
                <w:rFonts w:ascii="Times New Roman" w:hAnsi="Times New Roman"/>
                <w:sz w:val="24"/>
                <w:szCs w:val="24"/>
              </w:rPr>
              <w:t xml:space="preserve"> </w:t>
            </w:r>
            <w:r w:rsidR="00E66B7B" w:rsidRPr="00631D19">
              <w:rPr>
                <w:rFonts w:ascii="Times New Roman" w:hAnsi="Times New Roman"/>
                <w:sz w:val="24"/>
                <w:szCs w:val="24"/>
              </w:rPr>
              <w:t>here</w:t>
            </w:r>
          </w:p>
        </w:tc>
        <w:tc>
          <w:tcPr>
            <w:tcW w:w="720" w:type="dxa"/>
          </w:tcPr>
          <w:p w14:paraId="25D57614" w14:textId="77777777" w:rsidR="00E743ED" w:rsidRPr="00631D19" w:rsidRDefault="00E743ED" w:rsidP="00AC4983">
            <w:pPr>
              <w:jc w:val="both"/>
              <w:rPr>
                <w:rFonts w:ascii="Times New Roman" w:hAnsi="Times New Roman"/>
                <w:sz w:val="24"/>
                <w:szCs w:val="24"/>
              </w:rPr>
            </w:pPr>
          </w:p>
        </w:tc>
        <w:tc>
          <w:tcPr>
            <w:tcW w:w="720" w:type="dxa"/>
          </w:tcPr>
          <w:p w14:paraId="091F9A30" w14:textId="77777777" w:rsidR="00E743ED" w:rsidRPr="00631D19" w:rsidRDefault="00E743ED" w:rsidP="00AC4983">
            <w:pPr>
              <w:jc w:val="both"/>
              <w:rPr>
                <w:rFonts w:ascii="Times New Roman" w:hAnsi="Times New Roman"/>
                <w:sz w:val="24"/>
                <w:szCs w:val="24"/>
              </w:rPr>
            </w:pPr>
          </w:p>
        </w:tc>
        <w:tc>
          <w:tcPr>
            <w:tcW w:w="720" w:type="dxa"/>
          </w:tcPr>
          <w:p w14:paraId="1C6ACA67" w14:textId="77777777" w:rsidR="00E743ED" w:rsidRPr="00631D19" w:rsidRDefault="00E743ED" w:rsidP="00AC4983">
            <w:pPr>
              <w:jc w:val="both"/>
              <w:rPr>
                <w:rFonts w:ascii="Times New Roman" w:hAnsi="Times New Roman"/>
                <w:sz w:val="24"/>
                <w:szCs w:val="24"/>
              </w:rPr>
            </w:pPr>
          </w:p>
        </w:tc>
        <w:tc>
          <w:tcPr>
            <w:tcW w:w="639" w:type="dxa"/>
          </w:tcPr>
          <w:p w14:paraId="47E39647" w14:textId="77777777" w:rsidR="00E743ED" w:rsidRPr="00631D19" w:rsidRDefault="00E743ED" w:rsidP="00AC4983">
            <w:pPr>
              <w:jc w:val="both"/>
              <w:rPr>
                <w:rFonts w:ascii="Times New Roman" w:hAnsi="Times New Roman"/>
                <w:sz w:val="24"/>
                <w:szCs w:val="24"/>
              </w:rPr>
            </w:pPr>
          </w:p>
        </w:tc>
        <w:tc>
          <w:tcPr>
            <w:tcW w:w="711" w:type="dxa"/>
          </w:tcPr>
          <w:p w14:paraId="0108F8DD" w14:textId="77777777" w:rsidR="00E743ED" w:rsidRPr="00631D19" w:rsidRDefault="00E743ED" w:rsidP="00AC4983">
            <w:pPr>
              <w:jc w:val="both"/>
              <w:rPr>
                <w:rFonts w:ascii="Times New Roman" w:hAnsi="Times New Roman"/>
                <w:sz w:val="24"/>
                <w:szCs w:val="24"/>
              </w:rPr>
            </w:pPr>
          </w:p>
        </w:tc>
        <w:tc>
          <w:tcPr>
            <w:tcW w:w="720" w:type="dxa"/>
          </w:tcPr>
          <w:p w14:paraId="503FEC4F" w14:textId="77777777" w:rsidR="00E743ED" w:rsidRPr="00631D19" w:rsidRDefault="00E743ED" w:rsidP="00AC4983">
            <w:pPr>
              <w:jc w:val="both"/>
              <w:rPr>
                <w:rFonts w:ascii="Times New Roman" w:hAnsi="Times New Roman"/>
                <w:sz w:val="24"/>
                <w:szCs w:val="24"/>
              </w:rPr>
            </w:pPr>
          </w:p>
        </w:tc>
        <w:tc>
          <w:tcPr>
            <w:tcW w:w="720" w:type="dxa"/>
          </w:tcPr>
          <w:p w14:paraId="3F596B1E" w14:textId="77777777" w:rsidR="00E743ED" w:rsidRPr="00631D19" w:rsidRDefault="00E743ED" w:rsidP="00AC4983">
            <w:pPr>
              <w:jc w:val="both"/>
              <w:rPr>
                <w:rFonts w:ascii="Times New Roman" w:hAnsi="Times New Roman"/>
                <w:sz w:val="24"/>
                <w:szCs w:val="24"/>
              </w:rPr>
            </w:pPr>
          </w:p>
        </w:tc>
        <w:tc>
          <w:tcPr>
            <w:tcW w:w="720" w:type="dxa"/>
          </w:tcPr>
          <w:p w14:paraId="646F29B9" w14:textId="77777777" w:rsidR="00E743ED" w:rsidRPr="00631D19" w:rsidRDefault="00E743ED" w:rsidP="00AC4983">
            <w:pPr>
              <w:jc w:val="both"/>
              <w:rPr>
                <w:rFonts w:ascii="Times New Roman" w:hAnsi="Times New Roman"/>
                <w:sz w:val="24"/>
                <w:szCs w:val="24"/>
              </w:rPr>
            </w:pPr>
          </w:p>
        </w:tc>
        <w:tc>
          <w:tcPr>
            <w:tcW w:w="720" w:type="dxa"/>
          </w:tcPr>
          <w:p w14:paraId="17A09785" w14:textId="77777777" w:rsidR="00E743ED" w:rsidRPr="00631D19" w:rsidRDefault="00E743ED" w:rsidP="00AC4983">
            <w:pPr>
              <w:jc w:val="both"/>
              <w:rPr>
                <w:rFonts w:ascii="Times New Roman" w:hAnsi="Times New Roman"/>
                <w:sz w:val="24"/>
                <w:szCs w:val="24"/>
              </w:rPr>
            </w:pPr>
          </w:p>
        </w:tc>
        <w:tc>
          <w:tcPr>
            <w:tcW w:w="810" w:type="dxa"/>
          </w:tcPr>
          <w:p w14:paraId="06E17FB8" w14:textId="77777777" w:rsidR="00E743ED" w:rsidRPr="00631D19" w:rsidRDefault="00E743ED" w:rsidP="00AC4983">
            <w:pPr>
              <w:jc w:val="both"/>
              <w:rPr>
                <w:rFonts w:ascii="Times New Roman" w:hAnsi="Times New Roman"/>
                <w:sz w:val="24"/>
                <w:szCs w:val="24"/>
              </w:rPr>
            </w:pPr>
          </w:p>
        </w:tc>
      </w:tr>
      <w:tr w:rsidR="00631D19" w:rsidRPr="00631D19" w14:paraId="0DEDF3EB" w14:textId="77777777" w:rsidTr="008C5BA8">
        <w:tc>
          <w:tcPr>
            <w:tcW w:w="2610" w:type="dxa"/>
          </w:tcPr>
          <w:p w14:paraId="15308900" w14:textId="77777777" w:rsidR="00E743ED" w:rsidRPr="00631D19" w:rsidRDefault="00E743ED" w:rsidP="00AC4983">
            <w:pPr>
              <w:jc w:val="both"/>
              <w:rPr>
                <w:rFonts w:ascii="Times New Roman" w:hAnsi="Times New Roman"/>
                <w:b/>
                <w:sz w:val="24"/>
                <w:szCs w:val="24"/>
              </w:rPr>
            </w:pPr>
            <w:r w:rsidRPr="00631D19">
              <w:rPr>
                <w:rFonts w:ascii="Times New Roman" w:hAnsi="Times New Roman"/>
                <w:sz w:val="24"/>
                <w:szCs w:val="24"/>
              </w:rPr>
              <w:t>Kosto për biznesin – në vazhdim</w:t>
            </w:r>
          </w:p>
        </w:tc>
        <w:tc>
          <w:tcPr>
            <w:tcW w:w="720" w:type="dxa"/>
          </w:tcPr>
          <w:p w14:paraId="02047B7A" w14:textId="77777777" w:rsidR="00E743ED" w:rsidRPr="00631D19" w:rsidRDefault="00E743ED" w:rsidP="00AC4983">
            <w:pPr>
              <w:jc w:val="both"/>
              <w:rPr>
                <w:rFonts w:ascii="Times New Roman" w:hAnsi="Times New Roman"/>
                <w:sz w:val="24"/>
                <w:szCs w:val="24"/>
              </w:rPr>
            </w:pPr>
          </w:p>
        </w:tc>
        <w:tc>
          <w:tcPr>
            <w:tcW w:w="720" w:type="dxa"/>
          </w:tcPr>
          <w:p w14:paraId="0101ACD3" w14:textId="77777777" w:rsidR="00E743ED" w:rsidRPr="00631D19" w:rsidRDefault="00E743ED" w:rsidP="00AC4983">
            <w:pPr>
              <w:jc w:val="both"/>
              <w:rPr>
                <w:rFonts w:ascii="Times New Roman" w:hAnsi="Times New Roman"/>
                <w:sz w:val="24"/>
                <w:szCs w:val="24"/>
              </w:rPr>
            </w:pPr>
          </w:p>
        </w:tc>
        <w:tc>
          <w:tcPr>
            <w:tcW w:w="720" w:type="dxa"/>
          </w:tcPr>
          <w:p w14:paraId="384FC24B" w14:textId="77777777" w:rsidR="00E743ED" w:rsidRPr="00631D19" w:rsidRDefault="00E743ED" w:rsidP="00AC4983">
            <w:pPr>
              <w:jc w:val="both"/>
              <w:rPr>
                <w:rFonts w:ascii="Times New Roman" w:hAnsi="Times New Roman"/>
                <w:sz w:val="24"/>
                <w:szCs w:val="24"/>
              </w:rPr>
            </w:pPr>
          </w:p>
        </w:tc>
        <w:tc>
          <w:tcPr>
            <w:tcW w:w="639" w:type="dxa"/>
          </w:tcPr>
          <w:p w14:paraId="66DD8517" w14:textId="77777777" w:rsidR="00E743ED" w:rsidRPr="00631D19" w:rsidRDefault="00E743ED" w:rsidP="00AC4983">
            <w:pPr>
              <w:jc w:val="both"/>
              <w:rPr>
                <w:rFonts w:ascii="Times New Roman" w:hAnsi="Times New Roman"/>
                <w:sz w:val="24"/>
                <w:szCs w:val="24"/>
              </w:rPr>
            </w:pPr>
          </w:p>
        </w:tc>
        <w:tc>
          <w:tcPr>
            <w:tcW w:w="711" w:type="dxa"/>
          </w:tcPr>
          <w:p w14:paraId="5B47A5E3" w14:textId="77777777" w:rsidR="00E743ED" w:rsidRPr="00631D19" w:rsidRDefault="00E743ED" w:rsidP="00AC4983">
            <w:pPr>
              <w:jc w:val="both"/>
              <w:rPr>
                <w:rFonts w:ascii="Times New Roman" w:hAnsi="Times New Roman"/>
                <w:sz w:val="24"/>
                <w:szCs w:val="24"/>
              </w:rPr>
            </w:pPr>
          </w:p>
        </w:tc>
        <w:tc>
          <w:tcPr>
            <w:tcW w:w="720" w:type="dxa"/>
          </w:tcPr>
          <w:p w14:paraId="66B3C9D5" w14:textId="77777777" w:rsidR="00E743ED" w:rsidRPr="00631D19" w:rsidRDefault="00E743ED" w:rsidP="00AC4983">
            <w:pPr>
              <w:jc w:val="both"/>
              <w:rPr>
                <w:rFonts w:ascii="Times New Roman" w:hAnsi="Times New Roman"/>
                <w:sz w:val="24"/>
                <w:szCs w:val="24"/>
              </w:rPr>
            </w:pPr>
          </w:p>
        </w:tc>
        <w:tc>
          <w:tcPr>
            <w:tcW w:w="720" w:type="dxa"/>
          </w:tcPr>
          <w:p w14:paraId="1A52DE74" w14:textId="77777777" w:rsidR="00E743ED" w:rsidRPr="00631D19" w:rsidRDefault="00E743ED" w:rsidP="00AC4983">
            <w:pPr>
              <w:jc w:val="both"/>
              <w:rPr>
                <w:rFonts w:ascii="Times New Roman" w:hAnsi="Times New Roman"/>
                <w:sz w:val="24"/>
                <w:szCs w:val="24"/>
              </w:rPr>
            </w:pPr>
          </w:p>
        </w:tc>
        <w:tc>
          <w:tcPr>
            <w:tcW w:w="720" w:type="dxa"/>
          </w:tcPr>
          <w:p w14:paraId="782CB518" w14:textId="77777777" w:rsidR="00E743ED" w:rsidRPr="00631D19" w:rsidRDefault="00E743ED" w:rsidP="00AC4983">
            <w:pPr>
              <w:jc w:val="both"/>
              <w:rPr>
                <w:rFonts w:ascii="Times New Roman" w:hAnsi="Times New Roman"/>
                <w:sz w:val="24"/>
                <w:szCs w:val="24"/>
              </w:rPr>
            </w:pPr>
          </w:p>
        </w:tc>
        <w:tc>
          <w:tcPr>
            <w:tcW w:w="720" w:type="dxa"/>
          </w:tcPr>
          <w:p w14:paraId="662C5952" w14:textId="77777777" w:rsidR="00E743ED" w:rsidRPr="00631D19" w:rsidRDefault="00E743ED" w:rsidP="00AC4983">
            <w:pPr>
              <w:jc w:val="both"/>
              <w:rPr>
                <w:rFonts w:ascii="Times New Roman" w:hAnsi="Times New Roman"/>
                <w:sz w:val="24"/>
                <w:szCs w:val="24"/>
              </w:rPr>
            </w:pPr>
          </w:p>
        </w:tc>
        <w:tc>
          <w:tcPr>
            <w:tcW w:w="810" w:type="dxa"/>
          </w:tcPr>
          <w:p w14:paraId="4E6B8584" w14:textId="77777777" w:rsidR="00E743ED" w:rsidRPr="00631D19" w:rsidRDefault="00E743ED" w:rsidP="00AC4983">
            <w:pPr>
              <w:jc w:val="both"/>
              <w:rPr>
                <w:rFonts w:ascii="Times New Roman" w:hAnsi="Times New Roman"/>
                <w:sz w:val="24"/>
                <w:szCs w:val="24"/>
              </w:rPr>
            </w:pPr>
          </w:p>
        </w:tc>
      </w:tr>
      <w:tr w:rsidR="00631D19" w:rsidRPr="00631D19" w14:paraId="4F3C2335" w14:textId="77777777" w:rsidTr="008C5BA8">
        <w:tc>
          <w:tcPr>
            <w:tcW w:w="2610" w:type="dxa"/>
          </w:tcPr>
          <w:p w14:paraId="7CB3457A" w14:textId="77777777" w:rsidR="00E743ED" w:rsidRPr="00631D19" w:rsidRDefault="00E743ED" w:rsidP="00AC4983">
            <w:pPr>
              <w:jc w:val="both"/>
              <w:rPr>
                <w:rFonts w:ascii="Times New Roman" w:hAnsi="Times New Roman"/>
                <w:sz w:val="24"/>
                <w:szCs w:val="24"/>
                <w:lang w:val="it-IT"/>
              </w:rPr>
            </w:pPr>
            <w:r w:rsidRPr="00631D19">
              <w:rPr>
                <w:rFonts w:ascii="Times New Roman" w:hAnsi="Times New Roman"/>
                <w:sz w:val="24"/>
                <w:szCs w:val="24"/>
                <w:lang w:val="it-IT"/>
              </w:rPr>
              <w:t>Kosto për grupet e tjera – një</w:t>
            </w:r>
            <w:r w:rsidR="00D55BD1" w:rsidRPr="00631D19">
              <w:rPr>
                <w:rFonts w:ascii="Times New Roman" w:hAnsi="Times New Roman"/>
                <w:sz w:val="24"/>
                <w:szCs w:val="24"/>
                <w:lang w:val="it-IT"/>
              </w:rPr>
              <w:t xml:space="preserve"> </w:t>
            </w:r>
            <w:r w:rsidRPr="00631D19">
              <w:rPr>
                <w:rFonts w:ascii="Times New Roman" w:hAnsi="Times New Roman"/>
                <w:sz w:val="24"/>
                <w:szCs w:val="24"/>
                <w:lang w:val="it-IT"/>
              </w:rPr>
              <w:t>herë</w:t>
            </w:r>
          </w:p>
        </w:tc>
        <w:tc>
          <w:tcPr>
            <w:tcW w:w="720" w:type="dxa"/>
          </w:tcPr>
          <w:p w14:paraId="047D41A0" w14:textId="77777777" w:rsidR="00E743ED" w:rsidRPr="00631D19" w:rsidRDefault="00E743ED" w:rsidP="00AC4983">
            <w:pPr>
              <w:jc w:val="both"/>
              <w:rPr>
                <w:rFonts w:ascii="Times New Roman" w:hAnsi="Times New Roman"/>
                <w:sz w:val="24"/>
                <w:szCs w:val="24"/>
                <w:lang w:val="it-IT"/>
              </w:rPr>
            </w:pPr>
          </w:p>
        </w:tc>
        <w:tc>
          <w:tcPr>
            <w:tcW w:w="720" w:type="dxa"/>
          </w:tcPr>
          <w:p w14:paraId="544B449B" w14:textId="77777777" w:rsidR="00E743ED" w:rsidRPr="00631D19" w:rsidRDefault="00E743ED" w:rsidP="00AC4983">
            <w:pPr>
              <w:jc w:val="both"/>
              <w:rPr>
                <w:rFonts w:ascii="Times New Roman" w:hAnsi="Times New Roman"/>
                <w:sz w:val="24"/>
                <w:szCs w:val="24"/>
                <w:lang w:val="it-IT"/>
              </w:rPr>
            </w:pPr>
          </w:p>
        </w:tc>
        <w:tc>
          <w:tcPr>
            <w:tcW w:w="720" w:type="dxa"/>
          </w:tcPr>
          <w:p w14:paraId="6693D1F6" w14:textId="77777777" w:rsidR="00E743ED" w:rsidRPr="00631D19" w:rsidRDefault="00E743ED" w:rsidP="00AC4983">
            <w:pPr>
              <w:jc w:val="both"/>
              <w:rPr>
                <w:rFonts w:ascii="Times New Roman" w:hAnsi="Times New Roman"/>
                <w:sz w:val="24"/>
                <w:szCs w:val="24"/>
                <w:lang w:val="it-IT"/>
              </w:rPr>
            </w:pPr>
          </w:p>
        </w:tc>
        <w:tc>
          <w:tcPr>
            <w:tcW w:w="639" w:type="dxa"/>
          </w:tcPr>
          <w:p w14:paraId="4FEABA89" w14:textId="77777777" w:rsidR="00E743ED" w:rsidRPr="00631D19" w:rsidRDefault="00E743ED" w:rsidP="00AC4983">
            <w:pPr>
              <w:jc w:val="both"/>
              <w:rPr>
                <w:rFonts w:ascii="Times New Roman" w:hAnsi="Times New Roman"/>
                <w:sz w:val="24"/>
                <w:szCs w:val="24"/>
                <w:lang w:val="it-IT"/>
              </w:rPr>
            </w:pPr>
          </w:p>
        </w:tc>
        <w:tc>
          <w:tcPr>
            <w:tcW w:w="711" w:type="dxa"/>
          </w:tcPr>
          <w:p w14:paraId="7B02F062" w14:textId="77777777" w:rsidR="00E743ED" w:rsidRPr="00631D19" w:rsidRDefault="00E743ED" w:rsidP="00AC4983">
            <w:pPr>
              <w:jc w:val="both"/>
              <w:rPr>
                <w:rFonts w:ascii="Times New Roman" w:hAnsi="Times New Roman"/>
                <w:sz w:val="24"/>
                <w:szCs w:val="24"/>
                <w:lang w:val="it-IT"/>
              </w:rPr>
            </w:pPr>
          </w:p>
        </w:tc>
        <w:tc>
          <w:tcPr>
            <w:tcW w:w="720" w:type="dxa"/>
          </w:tcPr>
          <w:p w14:paraId="3ACCDEE8" w14:textId="77777777" w:rsidR="00E743ED" w:rsidRPr="00631D19" w:rsidRDefault="00E743ED" w:rsidP="00AC4983">
            <w:pPr>
              <w:jc w:val="both"/>
              <w:rPr>
                <w:rFonts w:ascii="Times New Roman" w:hAnsi="Times New Roman"/>
                <w:sz w:val="24"/>
                <w:szCs w:val="24"/>
                <w:lang w:val="it-IT"/>
              </w:rPr>
            </w:pPr>
          </w:p>
        </w:tc>
        <w:tc>
          <w:tcPr>
            <w:tcW w:w="720" w:type="dxa"/>
          </w:tcPr>
          <w:p w14:paraId="60903522" w14:textId="77777777" w:rsidR="00E743ED" w:rsidRPr="00631D19" w:rsidRDefault="00E743ED" w:rsidP="00AC4983">
            <w:pPr>
              <w:jc w:val="both"/>
              <w:rPr>
                <w:rFonts w:ascii="Times New Roman" w:hAnsi="Times New Roman"/>
                <w:sz w:val="24"/>
                <w:szCs w:val="24"/>
                <w:lang w:val="it-IT"/>
              </w:rPr>
            </w:pPr>
          </w:p>
        </w:tc>
        <w:tc>
          <w:tcPr>
            <w:tcW w:w="720" w:type="dxa"/>
          </w:tcPr>
          <w:p w14:paraId="175344CD" w14:textId="77777777" w:rsidR="00E743ED" w:rsidRPr="00631D19" w:rsidRDefault="00E743ED" w:rsidP="00AC4983">
            <w:pPr>
              <w:jc w:val="both"/>
              <w:rPr>
                <w:rFonts w:ascii="Times New Roman" w:hAnsi="Times New Roman"/>
                <w:sz w:val="24"/>
                <w:szCs w:val="24"/>
                <w:lang w:val="it-IT"/>
              </w:rPr>
            </w:pPr>
          </w:p>
        </w:tc>
        <w:tc>
          <w:tcPr>
            <w:tcW w:w="720" w:type="dxa"/>
          </w:tcPr>
          <w:p w14:paraId="70833214" w14:textId="77777777" w:rsidR="00E743ED" w:rsidRPr="00631D19" w:rsidRDefault="00E743ED" w:rsidP="00AC4983">
            <w:pPr>
              <w:jc w:val="both"/>
              <w:rPr>
                <w:rFonts w:ascii="Times New Roman" w:hAnsi="Times New Roman"/>
                <w:sz w:val="24"/>
                <w:szCs w:val="24"/>
                <w:lang w:val="it-IT"/>
              </w:rPr>
            </w:pPr>
          </w:p>
        </w:tc>
        <w:tc>
          <w:tcPr>
            <w:tcW w:w="810" w:type="dxa"/>
          </w:tcPr>
          <w:p w14:paraId="74251FA6" w14:textId="77777777" w:rsidR="00E743ED" w:rsidRPr="00631D19" w:rsidRDefault="00E743ED" w:rsidP="00AC4983">
            <w:pPr>
              <w:jc w:val="both"/>
              <w:rPr>
                <w:rFonts w:ascii="Times New Roman" w:hAnsi="Times New Roman"/>
                <w:sz w:val="24"/>
                <w:szCs w:val="24"/>
                <w:lang w:val="it-IT"/>
              </w:rPr>
            </w:pPr>
          </w:p>
        </w:tc>
      </w:tr>
      <w:tr w:rsidR="00631D19" w:rsidRPr="00631D19" w14:paraId="4A76D4EF" w14:textId="77777777" w:rsidTr="008C5BA8">
        <w:tc>
          <w:tcPr>
            <w:tcW w:w="2610" w:type="dxa"/>
          </w:tcPr>
          <w:p w14:paraId="511F847D" w14:textId="77777777" w:rsidR="00E743ED" w:rsidRPr="00631D19" w:rsidRDefault="00E743ED" w:rsidP="00AC4983">
            <w:pPr>
              <w:jc w:val="both"/>
              <w:rPr>
                <w:rFonts w:ascii="Times New Roman" w:hAnsi="Times New Roman"/>
                <w:sz w:val="24"/>
                <w:szCs w:val="24"/>
                <w:lang w:val="it-IT"/>
              </w:rPr>
            </w:pPr>
            <w:r w:rsidRPr="00631D19">
              <w:rPr>
                <w:rFonts w:ascii="Times New Roman" w:hAnsi="Times New Roman"/>
                <w:sz w:val="24"/>
                <w:szCs w:val="24"/>
                <w:lang w:val="it-IT"/>
              </w:rPr>
              <w:t xml:space="preserve">Kosto për grupet e tjera – në vazhdim </w:t>
            </w:r>
          </w:p>
        </w:tc>
        <w:tc>
          <w:tcPr>
            <w:tcW w:w="720" w:type="dxa"/>
          </w:tcPr>
          <w:p w14:paraId="412AA041" w14:textId="77777777" w:rsidR="00E743ED" w:rsidRPr="00631D19" w:rsidRDefault="00E743ED" w:rsidP="00AC4983">
            <w:pPr>
              <w:jc w:val="both"/>
              <w:rPr>
                <w:rFonts w:ascii="Times New Roman" w:hAnsi="Times New Roman"/>
                <w:sz w:val="24"/>
                <w:szCs w:val="24"/>
                <w:lang w:val="it-IT"/>
              </w:rPr>
            </w:pPr>
          </w:p>
        </w:tc>
        <w:tc>
          <w:tcPr>
            <w:tcW w:w="720" w:type="dxa"/>
          </w:tcPr>
          <w:p w14:paraId="1B52A639" w14:textId="77777777" w:rsidR="00E743ED" w:rsidRPr="00631D19" w:rsidRDefault="00E743ED" w:rsidP="00AC4983">
            <w:pPr>
              <w:jc w:val="both"/>
              <w:rPr>
                <w:rFonts w:ascii="Times New Roman" w:hAnsi="Times New Roman"/>
                <w:sz w:val="24"/>
                <w:szCs w:val="24"/>
                <w:lang w:val="it-IT"/>
              </w:rPr>
            </w:pPr>
          </w:p>
        </w:tc>
        <w:tc>
          <w:tcPr>
            <w:tcW w:w="720" w:type="dxa"/>
          </w:tcPr>
          <w:p w14:paraId="4CBF8C8F" w14:textId="77777777" w:rsidR="00E743ED" w:rsidRPr="00631D19" w:rsidRDefault="00E743ED" w:rsidP="00AC4983">
            <w:pPr>
              <w:jc w:val="both"/>
              <w:rPr>
                <w:rFonts w:ascii="Times New Roman" w:hAnsi="Times New Roman"/>
                <w:sz w:val="24"/>
                <w:szCs w:val="24"/>
                <w:lang w:val="it-IT"/>
              </w:rPr>
            </w:pPr>
          </w:p>
        </w:tc>
        <w:tc>
          <w:tcPr>
            <w:tcW w:w="639" w:type="dxa"/>
          </w:tcPr>
          <w:p w14:paraId="6B801819" w14:textId="77777777" w:rsidR="00E743ED" w:rsidRPr="00631D19" w:rsidRDefault="00E743ED" w:rsidP="00AC4983">
            <w:pPr>
              <w:jc w:val="both"/>
              <w:rPr>
                <w:rFonts w:ascii="Times New Roman" w:hAnsi="Times New Roman"/>
                <w:sz w:val="24"/>
                <w:szCs w:val="24"/>
                <w:lang w:val="it-IT"/>
              </w:rPr>
            </w:pPr>
          </w:p>
        </w:tc>
        <w:tc>
          <w:tcPr>
            <w:tcW w:w="711" w:type="dxa"/>
          </w:tcPr>
          <w:p w14:paraId="2C29623B" w14:textId="77777777" w:rsidR="00E743ED" w:rsidRPr="00631D19" w:rsidRDefault="00E743ED" w:rsidP="00AC4983">
            <w:pPr>
              <w:jc w:val="both"/>
              <w:rPr>
                <w:rFonts w:ascii="Times New Roman" w:hAnsi="Times New Roman"/>
                <w:sz w:val="24"/>
                <w:szCs w:val="24"/>
                <w:lang w:val="it-IT"/>
              </w:rPr>
            </w:pPr>
          </w:p>
        </w:tc>
        <w:tc>
          <w:tcPr>
            <w:tcW w:w="720" w:type="dxa"/>
          </w:tcPr>
          <w:p w14:paraId="4AAA41AE" w14:textId="77777777" w:rsidR="00E743ED" w:rsidRPr="00631D19" w:rsidRDefault="00E743ED" w:rsidP="00AC4983">
            <w:pPr>
              <w:jc w:val="both"/>
              <w:rPr>
                <w:rFonts w:ascii="Times New Roman" w:hAnsi="Times New Roman"/>
                <w:sz w:val="24"/>
                <w:szCs w:val="24"/>
                <w:lang w:val="it-IT"/>
              </w:rPr>
            </w:pPr>
          </w:p>
        </w:tc>
        <w:tc>
          <w:tcPr>
            <w:tcW w:w="720" w:type="dxa"/>
          </w:tcPr>
          <w:p w14:paraId="00A69EA9" w14:textId="77777777" w:rsidR="00E743ED" w:rsidRPr="00631D19" w:rsidRDefault="00E743ED" w:rsidP="00AC4983">
            <w:pPr>
              <w:jc w:val="both"/>
              <w:rPr>
                <w:rFonts w:ascii="Times New Roman" w:hAnsi="Times New Roman"/>
                <w:sz w:val="24"/>
                <w:szCs w:val="24"/>
                <w:lang w:val="it-IT"/>
              </w:rPr>
            </w:pPr>
          </w:p>
        </w:tc>
        <w:tc>
          <w:tcPr>
            <w:tcW w:w="720" w:type="dxa"/>
          </w:tcPr>
          <w:p w14:paraId="132162D5" w14:textId="77777777" w:rsidR="00E743ED" w:rsidRPr="00631D19" w:rsidRDefault="00E743ED" w:rsidP="00AC4983">
            <w:pPr>
              <w:jc w:val="both"/>
              <w:rPr>
                <w:rFonts w:ascii="Times New Roman" w:hAnsi="Times New Roman"/>
                <w:sz w:val="24"/>
                <w:szCs w:val="24"/>
                <w:lang w:val="it-IT"/>
              </w:rPr>
            </w:pPr>
          </w:p>
        </w:tc>
        <w:tc>
          <w:tcPr>
            <w:tcW w:w="720" w:type="dxa"/>
          </w:tcPr>
          <w:p w14:paraId="02D94A05" w14:textId="77777777" w:rsidR="00E743ED" w:rsidRPr="00631D19" w:rsidRDefault="00E743ED" w:rsidP="00AC4983">
            <w:pPr>
              <w:jc w:val="both"/>
              <w:rPr>
                <w:rFonts w:ascii="Times New Roman" w:hAnsi="Times New Roman"/>
                <w:sz w:val="24"/>
                <w:szCs w:val="24"/>
                <w:lang w:val="it-IT"/>
              </w:rPr>
            </w:pPr>
          </w:p>
        </w:tc>
        <w:tc>
          <w:tcPr>
            <w:tcW w:w="810" w:type="dxa"/>
          </w:tcPr>
          <w:p w14:paraId="64F9491D" w14:textId="77777777" w:rsidR="00E743ED" w:rsidRPr="00631D19" w:rsidRDefault="00E743ED" w:rsidP="00AC4983">
            <w:pPr>
              <w:jc w:val="both"/>
              <w:rPr>
                <w:rFonts w:ascii="Times New Roman" w:hAnsi="Times New Roman"/>
                <w:sz w:val="24"/>
                <w:szCs w:val="24"/>
                <w:lang w:val="it-IT"/>
              </w:rPr>
            </w:pPr>
          </w:p>
        </w:tc>
      </w:tr>
      <w:tr w:rsidR="00631D19" w:rsidRPr="00631D19" w14:paraId="295939A4" w14:textId="77777777" w:rsidTr="008C5BA8">
        <w:tc>
          <w:tcPr>
            <w:tcW w:w="2610" w:type="dxa"/>
          </w:tcPr>
          <w:p w14:paraId="4BD3C37E" w14:textId="77777777" w:rsidR="00E743ED" w:rsidRPr="00631D19" w:rsidRDefault="00E743ED" w:rsidP="00AC4983">
            <w:pPr>
              <w:jc w:val="both"/>
              <w:rPr>
                <w:rFonts w:ascii="Times New Roman" w:hAnsi="Times New Roman"/>
                <w:b/>
                <w:sz w:val="24"/>
                <w:szCs w:val="24"/>
              </w:rPr>
            </w:pPr>
            <w:r w:rsidRPr="00631D19">
              <w:rPr>
                <w:rFonts w:ascii="Times New Roman" w:hAnsi="Times New Roman"/>
                <w:b/>
                <w:sz w:val="24"/>
                <w:szCs w:val="24"/>
              </w:rPr>
              <w:t xml:space="preserve">Kosto në total </w:t>
            </w:r>
          </w:p>
        </w:tc>
        <w:tc>
          <w:tcPr>
            <w:tcW w:w="720" w:type="dxa"/>
          </w:tcPr>
          <w:p w14:paraId="15FF9D7B" w14:textId="77777777" w:rsidR="00E743ED" w:rsidRPr="00631D19" w:rsidRDefault="00E743ED" w:rsidP="00AC4983">
            <w:pPr>
              <w:jc w:val="both"/>
              <w:rPr>
                <w:rFonts w:ascii="Times New Roman" w:hAnsi="Times New Roman"/>
                <w:sz w:val="24"/>
                <w:szCs w:val="24"/>
              </w:rPr>
            </w:pPr>
          </w:p>
        </w:tc>
        <w:tc>
          <w:tcPr>
            <w:tcW w:w="720" w:type="dxa"/>
          </w:tcPr>
          <w:p w14:paraId="0A492FF5" w14:textId="77777777" w:rsidR="00E743ED" w:rsidRPr="00631D19" w:rsidRDefault="00E743ED" w:rsidP="00AC4983">
            <w:pPr>
              <w:jc w:val="both"/>
              <w:rPr>
                <w:rFonts w:ascii="Times New Roman" w:hAnsi="Times New Roman"/>
                <w:sz w:val="24"/>
                <w:szCs w:val="24"/>
              </w:rPr>
            </w:pPr>
          </w:p>
        </w:tc>
        <w:tc>
          <w:tcPr>
            <w:tcW w:w="720" w:type="dxa"/>
          </w:tcPr>
          <w:p w14:paraId="34C18D4A" w14:textId="77777777" w:rsidR="00E743ED" w:rsidRPr="00631D19" w:rsidRDefault="00E743ED" w:rsidP="00AC4983">
            <w:pPr>
              <w:jc w:val="both"/>
              <w:rPr>
                <w:rFonts w:ascii="Times New Roman" w:hAnsi="Times New Roman"/>
                <w:sz w:val="24"/>
                <w:szCs w:val="24"/>
              </w:rPr>
            </w:pPr>
          </w:p>
        </w:tc>
        <w:tc>
          <w:tcPr>
            <w:tcW w:w="639" w:type="dxa"/>
          </w:tcPr>
          <w:p w14:paraId="00562E12" w14:textId="77777777" w:rsidR="00E743ED" w:rsidRPr="00631D19" w:rsidRDefault="00E743ED" w:rsidP="00AC4983">
            <w:pPr>
              <w:jc w:val="both"/>
              <w:rPr>
                <w:rFonts w:ascii="Times New Roman" w:hAnsi="Times New Roman"/>
                <w:sz w:val="24"/>
                <w:szCs w:val="24"/>
              </w:rPr>
            </w:pPr>
          </w:p>
        </w:tc>
        <w:tc>
          <w:tcPr>
            <w:tcW w:w="711" w:type="dxa"/>
          </w:tcPr>
          <w:p w14:paraId="05322862" w14:textId="77777777" w:rsidR="00E743ED" w:rsidRPr="00631D19" w:rsidRDefault="00E743ED" w:rsidP="00AC4983">
            <w:pPr>
              <w:jc w:val="both"/>
              <w:rPr>
                <w:rFonts w:ascii="Times New Roman" w:hAnsi="Times New Roman"/>
                <w:sz w:val="24"/>
                <w:szCs w:val="24"/>
              </w:rPr>
            </w:pPr>
          </w:p>
        </w:tc>
        <w:tc>
          <w:tcPr>
            <w:tcW w:w="720" w:type="dxa"/>
          </w:tcPr>
          <w:p w14:paraId="7043E1C9" w14:textId="77777777" w:rsidR="00E743ED" w:rsidRPr="00631D19" w:rsidRDefault="00E743ED" w:rsidP="00AC4983">
            <w:pPr>
              <w:jc w:val="both"/>
              <w:rPr>
                <w:rFonts w:ascii="Times New Roman" w:hAnsi="Times New Roman"/>
                <w:sz w:val="24"/>
                <w:szCs w:val="24"/>
              </w:rPr>
            </w:pPr>
          </w:p>
        </w:tc>
        <w:tc>
          <w:tcPr>
            <w:tcW w:w="720" w:type="dxa"/>
          </w:tcPr>
          <w:p w14:paraId="7739CE58" w14:textId="77777777" w:rsidR="00E743ED" w:rsidRPr="00631D19" w:rsidRDefault="00E743ED" w:rsidP="00AC4983">
            <w:pPr>
              <w:jc w:val="both"/>
              <w:rPr>
                <w:rFonts w:ascii="Times New Roman" w:hAnsi="Times New Roman"/>
                <w:sz w:val="24"/>
                <w:szCs w:val="24"/>
              </w:rPr>
            </w:pPr>
          </w:p>
        </w:tc>
        <w:tc>
          <w:tcPr>
            <w:tcW w:w="720" w:type="dxa"/>
          </w:tcPr>
          <w:p w14:paraId="7FADF66F" w14:textId="77777777" w:rsidR="00E743ED" w:rsidRPr="00631D19" w:rsidRDefault="00E743ED" w:rsidP="00AC4983">
            <w:pPr>
              <w:jc w:val="both"/>
              <w:rPr>
                <w:rFonts w:ascii="Times New Roman" w:hAnsi="Times New Roman"/>
                <w:sz w:val="24"/>
                <w:szCs w:val="24"/>
              </w:rPr>
            </w:pPr>
          </w:p>
        </w:tc>
        <w:tc>
          <w:tcPr>
            <w:tcW w:w="720" w:type="dxa"/>
          </w:tcPr>
          <w:p w14:paraId="4FD3F2E4" w14:textId="77777777" w:rsidR="00E743ED" w:rsidRPr="00631D19" w:rsidRDefault="00E743ED" w:rsidP="00AC4983">
            <w:pPr>
              <w:jc w:val="both"/>
              <w:rPr>
                <w:rFonts w:ascii="Times New Roman" w:hAnsi="Times New Roman"/>
                <w:sz w:val="24"/>
                <w:szCs w:val="24"/>
              </w:rPr>
            </w:pPr>
          </w:p>
        </w:tc>
        <w:tc>
          <w:tcPr>
            <w:tcW w:w="810" w:type="dxa"/>
          </w:tcPr>
          <w:p w14:paraId="1119E455" w14:textId="77777777" w:rsidR="00E743ED" w:rsidRPr="00631D19" w:rsidRDefault="00E743ED" w:rsidP="00AC4983">
            <w:pPr>
              <w:jc w:val="both"/>
              <w:rPr>
                <w:rFonts w:ascii="Times New Roman" w:hAnsi="Times New Roman"/>
                <w:sz w:val="24"/>
                <w:szCs w:val="24"/>
              </w:rPr>
            </w:pPr>
          </w:p>
        </w:tc>
      </w:tr>
      <w:tr w:rsidR="00631D19" w:rsidRPr="00631D19" w14:paraId="7635F93F" w14:textId="77777777" w:rsidTr="008C5BA8">
        <w:tc>
          <w:tcPr>
            <w:tcW w:w="2610" w:type="dxa"/>
          </w:tcPr>
          <w:p w14:paraId="5F051B39" w14:textId="77777777" w:rsidR="00E743ED" w:rsidRPr="00631D19" w:rsidRDefault="00E743ED" w:rsidP="00AC4983">
            <w:pPr>
              <w:jc w:val="both"/>
              <w:rPr>
                <w:rFonts w:ascii="Times New Roman" w:hAnsi="Times New Roman"/>
                <w:sz w:val="24"/>
                <w:szCs w:val="24"/>
              </w:rPr>
            </w:pPr>
            <w:r w:rsidRPr="00631D19">
              <w:rPr>
                <w:rFonts w:ascii="Times New Roman" w:hAnsi="Times New Roman"/>
                <w:b/>
                <w:sz w:val="24"/>
                <w:szCs w:val="24"/>
              </w:rPr>
              <w:t xml:space="preserve">Kosto e zbritur në total </w:t>
            </w:r>
            <w:r w:rsidRPr="00631D19">
              <w:rPr>
                <w:rFonts w:ascii="Times New Roman" w:hAnsi="Times New Roman"/>
                <w:sz w:val="24"/>
                <w:szCs w:val="24"/>
              </w:rPr>
              <w:t>= Kosto në total x faktorin zbritës</w:t>
            </w:r>
          </w:p>
        </w:tc>
        <w:tc>
          <w:tcPr>
            <w:tcW w:w="720" w:type="dxa"/>
          </w:tcPr>
          <w:p w14:paraId="61F240F5" w14:textId="77777777" w:rsidR="00E743ED" w:rsidRPr="00631D19" w:rsidRDefault="00E743ED" w:rsidP="00AC4983">
            <w:pPr>
              <w:jc w:val="both"/>
              <w:rPr>
                <w:rFonts w:ascii="Times New Roman" w:hAnsi="Times New Roman"/>
                <w:sz w:val="24"/>
                <w:szCs w:val="24"/>
              </w:rPr>
            </w:pPr>
          </w:p>
        </w:tc>
        <w:tc>
          <w:tcPr>
            <w:tcW w:w="720" w:type="dxa"/>
          </w:tcPr>
          <w:p w14:paraId="25B2DC62" w14:textId="77777777" w:rsidR="00E743ED" w:rsidRPr="00631D19" w:rsidRDefault="00E743ED" w:rsidP="00AC4983">
            <w:pPr>
              <w:jc w:val="both"/>
              <w:rPr>
                <w:rFonts w:ascii="Times New Roman" w:hAnsi="Times New Roman"/>
                <w:sz w:val="24"/>
                <w:szCs w:val="24"/>
              </w:rPr>
            </w:pPr>
          </w:p>
        </w:tc>
        <w:tc>
          <w:tcPr>
            <w:tcW w:w="720" w:type="dxa"/>
          </w:tcPr>
          <w:p w14:paraId="59BD6C39" w14:textId="77777777" w:rsidR="00E743ED" w:rsidRPr="00631D19" w:rsidRDefault="00E743ED" w:rsidP="00AC4983">
            <w:pPr>
              <w:jc w:val="both"/>
              <w:rPr>
                <w:rFonts w:ascii="Times New Roman" w:hAnsi="Times New Roman"/>
                <w:sz w:val="24"/>
                <w:szCs w:val="24"/>
              </w:rPr>
            </w:pPr>
          </w:p>
        </w:tc>
        <w:tc>
          <w:tcPr>
            <w:tcW w:w="639" w:type="dxa"/>
          </w:tcPr>
          <w:p w14:paraId="52EDB1A1" w14:textId="77777777" w:rsidR="00E743ED" w:rsidRPr="00631D19" w:rsidRDefault="00E743ED" w:rsidP="00AC4983">
            <w:pPr>
              <w:jc w:val="both"/>
              <w:rPr>
                <w:rFonts w:ascii="Times New Roman" w:hAnsi="Times New Roman"/>
                <w:sz w:val="24"/>
                <w:szCs w:val="24"/>
              </w:rPr>
            </w:pPr>
          </w:p>
        </w:tc>
        <w:tc>
          <w:tcPr>
            <w:tcW w:w="711" w:type="dxa"/>
          </w:tcPr>
          <w:p w14:paraId="03C44F0D" w14:textId="77777777" w:rsidR="00E743ED" w:rsidRPr="00631D19" w:rsidRDefault="00E743ED" w:rsidP="00AC4983">
            <w:pPr>
              <w:jc w:val="both"/>
              <w:rPr>
                <w:rFonts w:ascii="Times New Roman" w:hAnsi="Times New Roman"/>
                <w:sz w:val="24"/>
                <w:szCs w:val="24"/>
              </w:rPr>
            </w:pPr>
          </w:p>
        </w:tc>
        <w:tc>
          <w:tcPr>
            <w:tcW w:w="720" w:type="dxa"/>
          </w:tcPr>
          <w:p w14:paraId="1D1945DF" w14:textId="77777777" w:rsidR="00E743ED" w:rsidRPr="00631D19" w:rsidRDefault="00E743ED" w:rsidP="00AC4983">
            <w:pPr>
              <w:jc w:val="both"/>
              <w:rPr>
                <w:rFonts w:ascii="Times New Roman" w:hAnsi="Times New Roman"/>
                <w:sz w:val="24"/>
                <w:szCs w:val="24"/>
              </w:rPr>
            </w:pPr>
          </w:p>
        </w:tc>
        <w:tc>
          <w:tcPr>
            <w:tcW w:w="720" w:type="dxa"/>
          </w:tcPr>
          <w:p w14:paraId="6D9A2C90" w14:textId="77777777" w:rsidR="00E743ED" w:rsidRPr="00631D19" w:rsidRDefault="00E743ED" w:rsidP="00AC4983">
            <w:pPr>
              <w:jc w:val="both"/>
              <w:rPr>
                <w:rFonts w:ascii="Times New Roman" w:hAnsi="Times New Roman"/>
                <w:sz w:val="24"/>
                <w:szCs w:val="24"/>
              </w:rPr>
            </w:pPr>
          </w:p>
        </w:tc>
        <w:tc>
          <w:tcPr>
            <w:tcW w:w="720" w:type="dxa"/>
          </w:tcPr>
          <w:p w14:paraId="4EAC8520" w14:textId="77777777" w:rsidR="00E743ED" w:rsidRPr="00631D19" w:rsidRDefault="00E743ED" w:rsidP="00AC4983">
            <w:pPr>
              <w:jc w:val="both"/>
              <w:rPr>
                <w:rFonts w:ascii="Times New Roman" w:hAnsi="Times New Roman"/>
                <w:sz w:val="24"/>
                <w:szCs w:val="24"/>
              </w:rPr>
            </w:pPr>
          </w:p>
        </w:tc>
        <w:tc>
          <w:tcPr>
            <w:tcW w:w="720" w:type="dxa"/>
          </w:tcPr>
          <w:p w14:paraId="4B7BFD5B" w14:textId="77777777" w:rsidR="00E743ED" w:rsidRPr="00631D19" w:rsidRDefault="00E743ED" w:rsidP="00AC4983">
            <w:pPr>
              <w:jc w:val="both"/>
              <w:rPr>
                <w:rFonts w:ascii="Times New Roman" w:hAnsi="Times New Roman"/>
                <w:sz w:val="24"/>
                <w:szCs w:val="24"/>
              </w:rPr>
            </w:pPr>
          </w:p>
        </w:tc>
        <w:tc>
          <w:tcPr>
            <w:tcW w:w="810" w:type="dxa"/>
          </w:tcPr>
          <w:p w14:paraId="6EB37900" w14:textId="77777777" w:rsidR="00E743ED" w:rsidRPr="00631D19" w:rsidRDefault="00E743ED" w:rsidP="00AC4983">
            <w:pPr>
              <w:jc w:val="both"/>
              <w:rPr>
                <w:rFonts w:ascii="Times New Roman" w:hAnsi="Times New Roman"/>
                <w:sz w:val="24"/>
                <w:szCs w:val="24"/>
              </w:rPr>
            </w:pPr>
          </w:p>
        </w:tc>
      </w:tr>
      <w:tr w:rsidR="00631D19" w:rsidRPr="00631D19" w14:paraId="186D2FFE" w14:textId="77777777" w:rsidTr="008C5BA8">
        <w:tc>
          <w:tcPr>
            <w:tcW w:w="2610" w:type="dxa"/>
          </w:tcPr>
          <w:p w14:paraId="0FA7D6A8" w14:textId="77777777" w:rsidR="00E743ED" w:rsidRPr="00631D19" w:rsidRDefault="00E743ED" w:rsidP="00AC4983">
            <w:pPr>
              <w:jc w:val="both"/>
              <w:rPr>
                <w:rFonts w:ascii="Times New Roman" w:hAnsi="Times New Roman"/>
                <w:sz w:val="24"/>
                <w:szCs w:val="24"/>
              </w:rPr>
            </w:pPr>
            <w:r w:rsidRPr="00631D19">
              <w:rPr>
                <w:rFonts w:ascii="Times New Roman" w:hAnsi="Times New Roman"/>
                <w:sz w:val="24"/>
                <w:szCs w:val="24"/>
              </w:rPr>
              <w:lastRenderedPageBreak/>
              <w:t>Përfitimi për buxhetin – në vazhdim</w:t>
            </w:r>
          </w:p>
        </w:tc>
        <w:tc>
          <w:tcPr>
            <w:tcW w:w="720" w:type="dxa"/>
          </w:tcPr>
          <w:p w14:paraId="34E2ACBF" w14:textId="77777777" w:rsidR="00E743ED" w:rsidRPr="00631D19" w:rsidRDefault="00E743ED" w:rsidP="00AC4983">
            <w:pPr>
              <w:jc w:val="both"/>
              <w:rPr>
                <w:rFonts w:ascii="Times New Roman" w:hAnsi="Times New Roman"/>
                <w:sz w:val="24"/>
                <w:szCs w:val="24"/>
              </w:rPr>
            </w:pPr>
          </w:p>
        </w:tc>
        <w:tc>
          <w:tcPr>
            <w:tcW w:w="720" w:type="dxa"/>
          </w:tcPr>
          <w:p w14:paraId="7709DA53" w14:textId="77777777" w:rsidR="00E743ED" w:rsidRPr="00631D19" w:rsidRDefault="00E743ED" w:rsidP="00AC4983">
            <w:pPr>
              <w:jc w:val="both"/>
              <w:rPr>
                <w:rFonts w:ascii="Times New Roman" w:hAnsi="Times New Roman"/>
                <w:sz w:val="24"/>
                <w:szCs w:val="24"/>
              </w:rPr>
            </w:pPr>
          </w:p>
        </w:tc>
        <w:tc>
          <w:tcPr>
            <w:tcW w:w="720" w:type="dxa"/>
          </w:tcPr>
          <w:p w14:paraId="5009922B" w14:textId="77777777" w:rsidR="00E743ED" w:rsidRPr="00631D19" w:rsidRDefault="00E743ED" w:rsidP="00AC4983">
            <w:pPr>
              <w:jc w:val="both"/>
              <w:rPr>
                <w:rFonts w:ascii="Times New Roman" w:hAnsi="Times New Roman"/>
                <w:sz w:val="24"/>
                <w:szCs w:val="24"/>
              </w:rPr>
            </w:pPr>
          </w:p>
        </w:tc>
        <w:tc>
          <w:tcPr>
            <w:tcW w:w="639" w:type="dxa"/>
          </w:tcPr>
          <w:p w14:paraId="1A396ABE" w14:textId="77777777" w:rsidR="00E743ED" w:rsidRPr="00631D19" w:rsidRDefault="00E743ED" w:rsidP="00AC4983">
            <w:pPr>
              <w:jc w:val="both"/>
              <w:rPr>
                <w:rFonts w:ascii="Times New Roman" w:hAnsi="Times New Roman"/>
                <w:sz w:val="24"/>
                <w:szCs w:val="24"/>
              </w:rPr>
            </w:pPr>
          </w:p>
        </w:tc>
        <w:tc>
          <w:tcPr>
            <w:tcW w:w="711" w:type="dxa"/>
          </w:tcPr>
          <w:p w14:paraId="27C0BCD0" w14:textId="77777777" w:rsidR="00E743ED" w:rsidRPr="00631D19" w:rsidRDefault="00E743ED" w:rsidP="00AC4983">
            <w:pPr>
              <w:jc w:val="both"/>
              <w:rPr>
                <w:rFonts w:ascii="Times New Roman" w:hAnsi="Times New Roman"/>
                <w:sz w:val="24"/>
                <w:szCs w:val="24"/>
              </w:rPr>
            </w:pPr>
          </w:p>
        </w:tc>
        <w:tc>
          <w:tcPr>
            <w:tcW w:w="720" w:type="dxa"/>
          </w:tcPr>
          <w:p w14:paraId="28183D79" w14:textId="77777777" w:rsidR="00E743ED" w:rsidRPr="00631D19" w:rsidRDefault="00E743ED" w:rsidP="00AC4983">
            <w:pPr>
              <w:jc w:val="both"/>
              <w:rPr>
                <w:rFonts w:ascii="Times New Roman" w:hAnsi="Times New Roman"/>
                <w:sz w:val="24"/>
                <w:szCs w:val="24"/>
              </w:rPr>
            </w:pPr>
          </w:p>
        </w:tc>
        <w:tc>
          <w:tcPr>
            <w:tcW w:w="720" w:type="dxa"/>
          </w:tcPr>
          <w:p w14:paraId="44FB107E" w14:textId="77777777" w:rsidR="00E743ED" w:rsidRPr="00631D19" w:rsidRDefault="00E743ED" w:rsidP="00AC4983">
            <w:pPr>
              <w:jc w:val="both"/>
              <w:rPr>
                <w:rFonts w:ascii="Times New Roman" w:hAnsi="Times New Roman"/>
                <w:sz w:val="24"/>
                <w:szCs w:val="24"/>
              </w:rPr>
            </w:pPr>
          </w:p>
        </w:tc>
        <w:tc>
          <w:tcPr>
            <w:tcW w:w="720" w:type="dxa"/>
          </w:tcPr>
          <w:p w14:paraId="6EB47AD3" w14:textId="77777777" w:rsidR="00E743ED" w:rsidRPr="00631D19" w:rsidRDefault="00E743ED" w:rsidP="00AC4983">
            <w:pPr>
              <w:jc w:val="both"/>
              <w:rPr>
                <w:rFonts w:ascii="Times New Roman" w:hAnsi="Times New Roman"/>
                <w:sz w:val="24"/>
                <w:szCs w:val="24"/>
              </w:rPr>
            </w:pPr>
          </w:p>
        </w:tc>
        <w:tc>
          <w:tcPr>
            <w:tcW w:w="720" w:type="dxa"/>
          </w:tcPr>
          <w:p w14:paraId="1CD8F4AE" w14:textId="77777777" w:rsidR="00E743ED" w:rsidRPr="00631D19" w:rsidRDefault="00E743ED" w:rsidP="00AC4983">
            <w:pPr>
              <w:jc w:val="both"/>
              <w:rPr>
                <w:rFonts w:ascii="Times New Roman" w:hAnsi="Times New Roman"/>
                <w:sz w:val="24"/>
                <w:szCs w:val="24"/>
              </w:rPr>
            </w:pPr>
          </w:p>
        </w:tc>
        <w:tc>
          <w:tcPr>
            <w:tcW w:w="810" w:type="dxa"/>
          </w:tcPr>
          <w:p w14:paraId="4A2F6CC9" w14:textId="77777777" w:rsidR="00E743ED" w:rsidRPr="00631D19" w:rsidRDefault="00E743ED" w:rsidP="00AC4983">
            <w:pPr>
              <w:jc w:val="both"/>
              <w:rPr>
                <w:rFonts w:ascii="Times New Roman" w:hAnsi="Times New Roman"/>
                <w:sz w:val="24"/>
                <w:szCs w:val="24"/>
              </w:rPr>
            </w:pPr>
          </w:p>
        </w:tc>
      </w:tr>
      <w:tr w:rsidR="00631D19" w:rsidRPr="00631D19" w14:paraId="19F93016" w14:textId="77777777" w:rsidTr="008C5BA8">
        <w:tc>
          <w:tcPr>
            <w:tcW w:w="2610" w:type="dxa"/>
          </w:tcPr>
          <w:p w14:paraId="2FD6D600" w14:textId="77777777" w:rsidR="00E743ED" w:rsidRPr="00631D19" w:rsidRDefault="00E743ED" w:rsidP="00AC4983">
            <w:pPr>
              <w:jc w:val="both"/>
              <w:rPr>
                <w:rFonts w:ascii="Times New Roman" w:hAnsi="Times New Roman"/>
                <w:b/>
                <w:sz w:val="24"/>
                <w:szCs w:val="24"/>
              </w:rPr>
            </w:pPr>
            <w:r w:rsidRPr="00631D19">
              <w:rPr>
                <w:rFonts w:ascii="Times New Roman" w:hAnsi="Times New Roman"/>
                <w:sz w:val="24"/>
                <w:szCs w:val="24"/>
              </w:rPr>
              <w:t>Përfitimi për biznesin – një</w:t>
            </w:r>
            <w:r w:rsidR="00D55BD1" w:rsidRPr="00631D19">
              <w:rPr>
                <w:rFonts w:ascii="Times New Roman" w:hAnsi="Times New Roman"/>
                <w:sz w:val="24"/>
                <w:szCs w:val="24"/>
              </w:rPr>
              <w:t xml:space="preserve"> </w:t>
            </w:r>
            <w:r w:rsidRPr="00631D19">
              <w:rPr>
                <w:rFonts w:ascii="Times New Roman" w:hAnsi="Times New Roman"/>
                <w:sz w:val="24"/>
                <w:szCs w:val="24"/>
              </w:rPr>
              <w:t>herë</w:t>
            </w:r>
          </w:p>
        </w:tc>
        <w:tc>
          <w:tcPr>
            <w:tcW w:w="720" w:type="dxa"/>
          </w:tcPr>
          <w:p w14:paraId="5FDC96B7" w14:textId="77777777" w:rsidR="00E743ED" w:rsidRPr="00631D19" w:rsidRDefault="00E743ED" w:rsidP="00AC4983">
            <w:pPr>
              <w:jc w:val="both"/>
              <w:rPr>
                <w:rFonts w:ascii="Times New Roman" w:hAnsi="Times New Roman"/>
                <w:sz w:val="24"/>
                <w:szCs w:val="24"/>
              </w:rPr>
            </w:pPr>
          </w:p>
        </w:tc>
        <w:tc>
          <w:tcPr>
            <w:tcW w:w="720" w:type="dxa"/>
          </w:tcPr>
          <w:p w14:paraId="2C8EC6B8" w14:textId="77777777" w:rsidR="00E743ED" w:rsidRPr="00631D19" w:rsidRDefault="00E743ED" w:rsidP="00AC4983">
            <w:pPr>
              <w:jc w:val="both"/>
              <w:rPr>
                <w:rFonts w:ascii="Times New Roman" w:hAnsi="Times New Roman"/>
                <w:sz w:val="24"/>
                <w:szCs w:val="24"/>
              </w:rPr>
            </w:pPr>
          </w:p>
        </w:tc>
        <w:tc>
          <w:tcPr>
            <w:tcW w:w="720" w:type="dxa"/>
          </w:tcPr>
          <w:p w14:paraId="7C6A4B52" w14:textId="77777777" w:rsidR="00E743ED" w:rsidRPr="00631D19" w:rsidRDefault="00E743ED" w:rsidP="00AC4983">
            <w:pPr>
              <w:jc w:val="both"/>
              <w:rPr>
                <w:rFonts w:ascii="Times New Roman" w:hAnsi="Times New Roman"/>
                <w:sz w:val="24"/>
                <w:szCs w:val="24"/>
              </w:rPr>
            </w:pPr>
          </w:p>
        </w:tc>
        <w:tc>
          <w:tcPr>
            <w:tcW w:w="639" w:type="dxa"/>
          </w:tcPr>
          <w:p w14:paraId="14D877C3" w14:textId="77777777" w:rsidR="00E743ED" w:rsidRPr="00631D19" w:rsidRDefault="00E743ED" w:rsidP="00AC4983">
            <w:pPr>
              <w:jc w:val="both"/>
              <w:rPr>
                <w:rFonts w:ascii="Times New Roman" w:hAnsi="Times New Roman"/>
                <w:sz w:val="24"/>
                <w:szCs w:val="24"/>
              </w:rPr>
            </w:pPr>
          </w:p>
        </w:tc>
        <w:tc>
          <w:tcPr>
            <w:tcW w:w="711" w:type="dxa"/>
          </w:tcPr>
          <w:p w14:paraId="4F7727C4" w14:textId="77777777" w:rsidR="00E743ED" w:rsidRPr="00631D19" w:rsidRDefault="00E743ED" w:rsidP="00AC4983">
            <w:pPr>
              <w:jc w:val="both"/>
              <w:rPr>
                <w:rFonts w:ascii="Times New Roman" w:hAnsi="Times New Roman"/>
                <w:sz w:val="24"/>
                <w:szCs w:val="24"/>
              </w:rPr>
            </w:pPr>
          </w:p>
        </w:tc>
        <w:tc>
          <w:tcPr>
            <w:tcW w:w="720" w:type="dxa"/>
          </w:tcPr>
          <w:p w14:paraId="293D5F53" w14:textId="77777777" w:rsidR="00E743ED" w:rsidRPr="00631D19" w:rsidRDefault="00E743ED" w:rsidP="00AC4983">
            <w:pPr>
              <w:jc w:val="both"/>
              <w:rPr>
                <w:rFonts w:ascii="Times New Roman" w:hAnsi="Times New Roman"/>
                <w:sz w:val="24"/>
                <w:szCs w:val="24"/>
              </w:rPr>
            </w:pPr>
          </w:p>
        </w:tc>
        <w:tc>
          <w:tcPr>
            <w:tcW w:w="720" w:type="dxa"/>
          </w:tcPr>
          <w:p w14:paraId="327EB3D1" w14:textId="77777777" w:rsidR="00E743ED" w:rsidRPr="00631D19" w:rsidRDefault="00E743ED" w:rsidP="00AC4983">
            <w:pPr>
              <w:jc w:val="both"/>
              <w:rPr>
                <w:rFonts w:ascii="Times New Roman" w:hAnsi="Times New Roman"/>
                <w:sz w:val="24"/>
                <w:szCs w:val="24"/>
              </w:rPr>
            </w:pPr>
          </w:p>
        </w:tc>
        <w:tc>
          <w:tcPr>
            <w:tcW w:w="720" w:type="dxa"/>
          </w:tcPr>
          <w:p w14:paraId="41C52966" w14:textId="77777777" w:rsidR="00E743ED" w:rsidRPr="00631D19" w:rsidRDefault="00E743ED" w:rsidP="00AC4983">
            <w:pPr>
              <w:jc w:val="both"/>
              <w:rPr>
                <w:rFonts w:ascii="Times New Roman" w:hAnsi="Times New Roman"/>
                <w:sz w:val="24"/>
                <w:szCs w:val="24"/>
              </w:rPr>
            </w:pPr>
          </w:p>
        </w:tc>
        <w:tc>
          <w:tcPr>
            <w:tcW w:w="720" w:type="dxa"/>
          </w:tcPr>
          <w:p w14:paraId="43D20B0A" w14:textId="77777777" w:rsidR="00E743ED" w:rsidRPr="00631D19" w:rsidRDefault="00E743ED" w:rsidP="00AC4983">
            <w:pPr>
              <w:jc w:val="both"/>
              <w:rPr>
                <w:rFonts w:ascii="Times New Roman" w:hAnsi="Times New Roman"/>
                <w:sz w:val="24"/>
                <w:szCs w:val="24"/>
              </w:rPr>
            </w:pPr>
          </w:p>
        </w:tc>
        <w:tc>
          <w:tcPr>
            <w:tcW w:w="810" w:type="dxa"/>
          </w:tcPr>
          <w:p w14:paraId="6BFE686E" w14:textId="77777777" w:rsidR="00E743ED" w:rsidRPr="00631D19" w:rsidRDefault="00E743ED" w:rsidP="00AC4983">
            <w:pPr>
              <w:jc w:val="both"/>
              <w:rPr>
                <w:rFonts w:ascii="Times New Roman" w:hAnsi="Times New Roman"/>
                <w:sz w:val="24"/>
                <w:szCs w:val="24"/>
              </w:rPr>
            </w:pPr>
          </w:p>
        </w:tc>
      </w:tr>
      <w:tr w:rsidR="00631D19" w:rsidRPr="00631D19" w14:paraId="07ADB600" w14:textId="77777777" w:rsidTr="008C5BA8">
        <w:tc>
          <w:tcPr>
            <w:tcW w:w="2610" w:type="dxa"/>
          </w:tcPr>
          <w:p w14:paraId="07B673AB" w14:textId="77777777" w:rsidR="00E743ED" w:rsidRPr="00631D19" w:rsidRDefault="00E743ED" w:rsidP="00AC4983">
            <w:pPr>
              <w:jc w:val="both"/>
              <w:rPr>
                <w:rFonts w:ascii="Times New Roman" w:hAnsi="Times New Roman"/>
                <w:b/>
                <w:sz w:val="24"/>
                <w:szCs w:val="24"/>
              </w:rPr>
            </w:pPr>
            <w:r w:rsidRPr="00631D19">
              <w:rPr>
                <w:rFonts w:ascii="Times New Roman" w:hAnsi="Times New Roman"/>
                <w:sz w:val="24"/>
                <w:szCs w:val="24"/>
              </w:rPr>
              <w:t>Përfitimi për biznesin – në vazhdim</w:t>
            </w:r>
          </w:p>
        </w:tc>
        <w:tc>
          <w:tcPr>
            <w:tcW w:w="720" w:type="dxa"/>
          </w:tcPr>
          <w:p w14:paraId="7D801905" w14:textId="77777777" w:rsidR="00E743ED" w:rsidRPr="00631D19" w:rsidRDefault="00E743ED" w:rsidP="00AC4983">
            <w:pPr>
              <w:jc w:val="both"/>
              <w:rPr>
                <w:rFonts w:ascii="Times New Roman" w:hAnsi="Times New Roman"/>
                <w:sz w:val="24"/>
                <w:szCs w:val="24"/>
              </w:rPr>
            </w:pPr>
          </w:p>
        </w:tc>
        <w:tc>
          <w:tcPr>
            <w:tcW w:w="720" w:type="dxa"/>
          </w:tcPr>
          <w:p w14:paraId="364CD3F8" w14:textId="77777777" w:rsidR="00E743ED" w:rsidRPr="00631D19" w:rsidRDefault="00E743ED" w:rsidP="00AC4983">
            <w:pPr>
              <w:jc w:val="both"/>
              <w:rPr>
                <w:rFonts w:ascii="Times New Roman" w:hAnsi="Times New Roman"/>
                <w:sz w:val="24"/>
                <w:szCs w:val="24"/>
              </w:rPr>
            </w:pPr>
          </w:p>
        </w:tc>
        <w:tc>
          <w:tcPr>
            <w:tcW w:w="720" w:type="dxa"/>
          </w:tcPr>
          <w:p w14:paraId="3C6CB460" w14:textId="77777777" w:rsidR="00E743ED" w:rsidRPr="00631D19" w:rsidRDefault="00E743ED" w:rsidP="00AC4983">
            <w:pPr>
              <w:jc w:val="both"/>
              <w:rPr>
                <w:rFonts w:ascii="Times New Roman" w:hAnsi="Times New Roman"/>
                <w:sz w:val="24"/>
                <w:szCs w:val="24"/>
              </w:rPr>
            </w:pPr>
          </w:p>
        </w:tc>
        <w:tc>
          <w:tcPr>
            <w:tcW w:w="639" w:type="dxa"/>
          </w:tcPr>
          <w:p w14:paraId="31509434" w14:textId="77777777" w:rsidR="00E743ED" w:rsidRPr="00631D19" w:rsidRDefault="00E743ED" w:rsidP="00AC4983">
            <w:pPr>
              <w:jc w:val="both"/>
              <w:rPr>
                <w:rFonts w:ascii="Times New Roman" w:hAnsi="Times New Roman"/>
                <w:sz w:val="24"/>
                <w:szCs w:val="24"/>
              </w:rPr>
            </w:pPr>
          </w:p>
        </w:tc>
        <w:tc>
          <w:tcPr>
            <w:tcW w:w="711" w:type="dxa"/>
          </w:tcPr>
          <w:p w14:paraId="7B5253BF" w14:textId="77777777" w:rsidR="00E743ED" w:rsidRPr="00631D19" w:rsidRDefault="00E743ED" w:rsidP="00AC4983">
            <w:pPr>
              <w:jc w:val="both"/>
              <w:rPr>
                <w:rFonts w:ascii="Times New Roman" w:hAnsi="Times New Roman"/>
                <w:sz w:val="24"/>
                <w:szCs w:val="24"/>
              </w:rPr>
            </w:pPr>
          </w:p>
        </w:tc>
        <w:tc>
          <w:tcPr>
            <w:tcW w:w="720" w:type="dxa"/>
          </w:tcPr>
          <w:p w14:paraId="2063C3D2" w14:textId="77777777" w:rsidR="00E743ED" w:rsidRPr="00631D19" w:rsidRDefault="00E743ED" w:rsidP="00AC4983">
            <w:pPr>
              <w:jc w:val="both"/>
              <w:rPr>
                <w:rFonts w:ascii="Times New Roman" w:hAnsi="Times New Roman"/>
                <w:sz w:val="24"/>
                <w:szCs w:val="24"/>
              </w:rPr>
            </w:pPr>
          </w:p>
        </w:tc>
        <w:tc>
          <w:tcPr>
            <w:tcW w:w="720" w:type="dxa"/>
          </w:tcPr>
          <w:p w14:paraId="2E5C0577" w14:textId="77777777" w:rsidR="00E743ED" w:rsidRPr="00631D19" w:rsidRDefault="00E743ED" w:rsidP="00AC4983">
            <w:pPr>
              <w:jc w:val="both"/>
              <w:rPr>
                <w:rFonts w:ascii="Times New Roman" w:hAnsi="Times New Roman"/>
                <w:sz w:val="24"/>
                <w:szCs w:val="24"/>
              </w:rPr>
            </w:pPr>
          </w:p>
        </w:tc>
        <w:tc>
          <w:tcPr>
            <w:tcW w:w="720" w:type="dxa"/>
          </w:tcPr>
          <w:p w14:paraId="1B4A6639" w14:textId="77777777" w:rsidR="00E743ED" w:rsidRPr="00631D19" w:rsidRDefault="00E743ED" w:rsidP="00AC4983">
            <w:pPr>
              <w:jc w:val="both"/>
              <w:rPr>
                <w:rFonts w:ascii="Times New Roman" w:hAnsi="Times New Roman"/>
                <w:sz w:val="24"/>
                <w:szCs w:val="24"/>
              </w:rPr>
            </w:pPr>
          </w:p>
        </w:tc>
        <w:tc>
          <w:tcPr>
            <w:tcW w:w="720" w:type="dxa"/>
          </w:tcPr>
          <w:p w14:paraId="104050D5" w14:textId="77777777" w:rsidR="00E743ED" w:rsidRPr="00631D19" w:rsidRDefault="00E743ED" w:rsidP="00AC4983">
            <w:pPr>
              <w:jc w:val="both"/>
              <w:rPr>
                <w:rFonts w:ascii="Times New Roman" w:hAnsi="Times New Roman"/>
                <w:sz w:val="24"/>
                <w:szCs w:val="24"/>
              </w:rPr>
            </w:pPr>
          </w:p>
        </w:tc>
        <w:tc>
          <w:tcPr>
            <w:tcW w:w="810" w:type="dxa"/>
          </w:tcPr>
          <w:p w14:paraId="0E69B0BB" w14:textId="77777777" w:rsidR="00E743ED" w:rsidRPr="00631D19" w:rsidRDefault="00E743ED" w:rsidP="00AC4983">
            <w:pPr>
              <w:jc w:val="both"/>
              <w:rPr>
                <w:rFonts w:ascii="Times New Roman" w:hAnsi="Times New Roman"/>
                <w:sz w:val="24"/>
                <w:szCs w:val="24"/>
              </w:rPr>
            </w:pPr>
          </w:p>
        </w:tc>
      </w:tr>
      <w:tr w:rsidR="00631D19" w:rsidRPr="00631D19" w14:paraId="2C3F8429" w14:textId="77777777" w:rsidTr="008C5BA8">
        <w:tc>
          <w:tcPr>
            <w:tcW w:w="2610" w:type="dxa"/>
          </w:tcPr>
          <w:p w14:paraId="2E2BDD17" w14:textId="77777777" w:rsidR="00E743ED" w:rsidRPr="00631D19" w:rsidRDefault="00E743ED" w:rsidP="00AC4983">
            <w:pPr>
              <w:jc w:val="both"/>
              <w:rPr>
                <w:rFonts w:ascii="Times New Roman" w:hAnsi="Times New Roman"/>
                <w:sz w:val="24"/>
                <w:szCs w:val="24"/>
                <w:lang w:val="it-IT"/>
              </w:rPr>
            </w:pPr>
            <w:r w:rsidRPr="00631D19">
              <w:rPr>
                <w:rFonts w:ascii="Times New Roman" w:hAnsi="Times New Roman"/>
                <w:sz w:val="24"/>
                <w:szCs w:val="24"/>
                <w:lang w:val="it-IT"/>
              </w:rPr>
              <w:t>Përfitimi për grupet e tjera – njëherë</w:t>
            </w:r>
          </w:p>
        </w:tc>
        <w:tc>
          <w:tcPr>
            <w:tcW w:w="720" w:type="dxa"/>
          </w:tcPr>
          <w:p w14:paraId="63CD92F2" w14:textId="77777777" w:rsidR="00E743ED" w:rsidRPr="00631D19" w:rsidRDefault="00E743ED" w:rsidP="00AC4983">
            <w:pPr>
              <w:jc w:val="both"/>
              <w:rPr>
                <w:rFonts w:ascii="Times New Roman" w:hAnsi="Times New Roman"/>
                <w:sz w:val="24"/>
                <w:szCs w:val="24"/>
                <w:lang w:val="it-IT"/>
              </w:rPr>
            </w:pPr>
          </w:p>
        </w:tc>
        <w:tc>
          <w:tcPr>
            <w:tcW w:w="720" w:type="dxa"/>
          </w:tcPr>
          <w:p w14:paraId="608B34B7" w14:textId="77777777" w:rsidR="00E743ED" w:rsidRPr="00631D19" w:rsidRDefault="00E743ED" w:rsidP="00AC4983">
            <w:pPr>
              <w:jc w:val="both"/>
              <w:rPr>
                <w:rFonts w:ascii="Times New Roman" w:hAnsi="Times New Roman"/>
                <w:sz w:val="24"/>
                <w:szCs w:val="24"/>
                <w:lang w:val="it-IT"/>
              </w:rPr>
            </w:pPr>
          </w:p>
        </w:tc>
        <w:tc>
          <w:tcPr>
            <w:tcW w:w="720" w:type="dxa"/>
          </w:tcPr>
          <w:p w14:paraId="57723269" w14:textId="77777777" w:rsidR="00E743ED" w:rsidRPr="00631D19" w:rsidRDefault="00E743ED" w:rsidP="00AC4983">
            <w:pPr>
              <w:jc w:val="both"/>
              <w:rPr>
                <w:rFonts w:ascii="Times New Roman" w:hAnsi="Times New Roman"/>
                <w:sz w:val="24"/>
                <w:szCs w:val="24"/>
                <w:lang w:val="it-IT"/>
              </w:rPr>
            </w:pPr>
          </w:p>
        </w:tc>
        <w:tc>
          <w:tcPr>
            <w:tcW w:w="639" w:type="dxa"/>
          </w:tcPr>
          <w:p w14:paraId="5304CF7E" w14:textId="77777777" w:rsidR="00E743ED" w:rsidRPr="00631D19" w:rsidRDefault="00E743ED" w:rsidP="00AC4983">
            <w:pPr>
              <w:jc w:val="both"/>
              <w:rPr>
                <w:rFonts w:ascii="Times New Roman" w:hAnsi="Times New Roman"/>
                <w:sz w:val="24"/>
                <w:szCs w:val="24"/>
                <w:lang w:val="it-IT"/>
              </w:rPr>
            </w:pPr>
          </w:p>
        </w:tc>
        <w:tc>
          <w:tcPr>
            <w:tcW w:w="711" w:type="dxa"/>
          </w:tcPr>
          <w:p w14:paraId="7A98FD72" w14:textId="77777777" w:rsidR="00E743ED" w:rsidRPr="00631D19" w:rsidRDefault="00E743ED" w:rsidP="00AC4983">
            <w:pPr>
              <w:jc w:val="both"/>
              <w:rPr>
                <w:rFonts w:ascii="Times New Roman" w:hAnsi="Times New Roman"/>
                <w:sz w:val="24"/>
                <w:szCs w:val="24"/>
                <w:lang w:val="it-IT"/>
              </w:rPr>
            </w:pPr>
          </w:p>
        </w:tc>
        <w:tc>
          <w:tcPr>
            <w:tcW w:w="720" w:type="dxa"/>
          </w:tcPr>
          <w:p w14:paraId="5A3FF519" w14:textId="77777777" w:rsidR="00E743ED" w:rsidRPr="00631D19" w:rsidRDefault="00E743ED" w:rsidP="00AC4983">
            <w:pPr>
              <w:jc w:val="both"/>
              <w:rPr>
                <w:rFonts w:ascii="Times New Roman" w:hAnsi="Times New Roman"/>
                <w:sz w:val="24"/>
                <w:szCs w:val="24"/>
                <w:lang w:val="it-IT"/>
              </w:rPr>
            </w:pPr>
          </w:p>
        </w:tc>
        <w:tc>
          <w:tcPr>
            <w:tcW w:w="720" w:type="dxa"/>
          </w:tcPr>
          <w:p w14:paraId="62AAB57E" w14:textId="77777777" w:rsidR="00E743ED" w:rsidRPr="00631D19" w:rsidRDefault="00E743ED" w:rsidP="00AC4983">
            <w:pPr>
              <w:jc w:val="both"/>
              <w:rPr>
                <w:rFonts w:ascii="Times New Roman" w:hAnsi="Times New Roman"/>
                <w:sz w:val="24"/>
                <w:szCs w:val="24"/>
                <w:lang w:val="it-IT"/>
              </w:rPr>
            </w:pPr>
          </w:p>
        </w:tc>
        <w:tc>
          <w:tcPr>
            <w:tcW w:w="720" w:type="dxa"/>
          </w:tcPr>
          <w:p w14:paraId="4A0194D0" w14:textId="77777777" w:rsidR="00E743ED" w:rsidRPr="00631D19" w:rsidRDefault="00E743ED" w:rsidP="00AC4983">
            <w:pPr>
              <w:jc w:val="both"/>
              <w:rPr>
                <w:rFonts w:ascii="Times New Roman" w:hAnsi="Times New Roman"/>
                <w:sz w:val="24"/>
                <w:szCs w:val="24"/>
                <w:lang w:val="it-IT"/>
              </w:rPr>
            </w:pPr>
          </w:p>
        </w:tc>
        <w:tc>
          <w:tcPr>
            <w:tcW w:w="720" w:type="dxa"/>
          </w:tcPr>
          <w:p w14:paraId="39B6DAEF" w14:textId="77777777" w:rsidR="00E743ED" w:rsidRPr="00631D19" w:rsidRDefault="00E743ED" w:rsidP="00AC4983">
            <w:pPr>
              <w:jc w:val="both"/>
              <w:rPr>
                <w:rFonts w:ascii="Times New Roman" w:hAnsi="Times New Roman"/>
                <w:sz w:val="24"/>
                <w:szCs w:val="24"/>
                <w:lang w:val="it-IT"/>
              </w:rPr>
            </w:pPr>
          </w:p>
        </w:tc>
        <w:tc>
          <w:tcPr>
            <w:tcW w:w="810" w:type="dxa"/>
          </w:tcPr>
          <w:p w14:paraId="36F9E7D4" w14:textId="77777777" w:rsidR="00E743ED" w:rsidRPr="00631D19" w:rsidRDefault="00E743ED" w:rsidP="00AC4983">
            <w:pPr>
              <w:jc w:val="both"/>
              <w:rPr>
                <w:rFonts w:ascii="Times New Roman" w:hAnsi="Times New Roman"/>
                <w:sz w:val="24"/>
                <w:szCs w:val="24"/>
                <w:lang w:val="it-IT"/>
              </w:rPr>
            </w:pPr>
          </w:p>
        </w:tc>
      </w:tr>
      <w:tr w:rsidR="00631D19" w:rsidRPr="00631D19" w14:paraId="26B7E08A" w14:textId="77777777" w:rsidTr="008C5BA8">
        <w:tc>
          <w:tcPr>
            <w:tcW w:w="2610" w:type="dxa"/>
          </w:tcPr>
          <w:p w14:paraId="1BBDF210" w14:textId="77777777" w:rsidR="00E743ED" w:rsidRPr="00631D19" w:rsidRDefault="00E743ED" w:rsidP="00AC4983">
            <w:pPr>
              <w:jc w:val="both"/>
              <w:rPr>
                <w:rFonts w:ascii="Times New Roman" w:hAnsi="Times New Roman"/>
                <w:sz w:val="24"/>
                <w:szCs w:val="24"/>
                <w:lang w:val="it-IT"/>
              </w:rPr>
            </w:pPr>
            <w:r w:rsidRPr="00631D19">
              <w:rPr>
                <w:rFonts w:ascii="Times New Roman" w:hAnsi="Times New Roman"/>
                <w:sz w:val="24"/>
                <w:szCs w:val="24"/>
                <w:lang w:val="it-IT"/>
              </w:rPr>
              <w:t xml:space="preserve">Përfitimi për grupet e tjera – në vazhdim </w:t>
            </w:r>
          </w:p>
        </w:tc>
        <w:tc>
          <w:tcPr>
            <w:tcW w:w="720" w:type="dxa"/>
          </w:tcPr>
          <w:p w14:paraId="60FC0922" w14:textId="77777777" w:rsidR="00E743ED" w:rsidRPr="00631D19" w:rsidRDefault="00E743ED" w:rsidP="00AC4983">
            <w:pPr>
              <w:jc w:val="both"/>
              <w:rPr>
                <w:rFonts w:ascii="Times New Roman" w:hAnsi="Times New Roman"/>
                <w:sz w:val="24"/>
                <w:szCs w:val="24"/>
                <w:lang w:val="it-IT"/>
              </w:rPr>
            </w:pPr>
          </w:p>
        </w:tc>
        <w:tc>
          <w:tcPr>
            <w:tcW w:w="720" w:type="dxa"/>
          </w:tcPr>
          <w:p w14:paraId="3FF73578" w14:textId="77777777" w:rsidR="00E743ED" w:rsidRPr="00631D19" w:rsidRDefault="00E743ED" w:rsidP="00AC4983">
            <w:pPr>
              <w:jc w:val="both"/>
              <w:rPr>
                <w:rFonts w:ascii="Times New Roman" w:hAnsi="Times New Roman"/>
                <w:sz w:val="24"/>
                <w:szCs w:val="24"/>
                <w:lang w:val="it-IT"/>
              </w:rPr>
            </w:pPr>
          </w:p>
        </w:tc>
        <w:tc>
          <w:tcPr>
            <w:tcW w:w="720" w:type="dxa"/>
          </w:tcPr>
          <w:p w14:paraId="09CB0773" w14:textId="77777777" w:rsidR="00E743ED" w:rsidRPr="00631D19" w:rsidRDefault="00E743ED" w:rsidP="00AC4983">
            <w:pPr>
              <w:jc w:val="both"/>
              <w:rPr>
                <w:rFonts w:ascii="Times New Roman" w:hAnsi="Times New Roman"/>
                <w:sz w:val="24"/>
                <w:szCs w:val="24"/>
                <w:lang w:val="it-IT"/>
              </w:rPr>
            </w:pPr>
          </w:p>
        </w:tc>
        <w:tc>
          <w:tcPr>
            <w:tcW w:w="639" w:type="dxa"/>
          </w:tcPr>
          <w:p w14:paraId="4CE98BDC" w14:textId="77777777" w:rsidR="00E743ED" w:rsidRPr="00631D19" w:rsidRDefault="00E743ED" w:rsidP="00AC4983">
            <w:pPr>
              <w:jc w:val="both"/>
              <w:rPr>
                <w:rFonts w:ascii="Times New Roman" w:hAnsi="Times New Roman"/>
                <w:sz w:val="24"/>
                <w:szCs w:val="24"/>
                <w:lang w:val="it-IT"/>
              </w:rPr>
            </w:pPr>
          </w:p>
        </w:tc>
        <w:tc>
          <w:tcPr>
            <w:tcW w:w="711" w:type="dxa"/>
          </w:tcPr>
          <w:p w14:paraId="36A762E5" w14:textId="77777777" w:rsidR="00E743ED" w:rsidRPr="00631D19" w:rsidRDefault="00E743ED" w:rsidP="00AC4983">
            <w:pPr>
              <w:jc w:val="both"/>
              <w:rPr>
                <w:rFonts w:ascii="Times New Roman" w:hAnsi="Times New Roman"/>
                <w:sz w:val="24"/>
                <w:szCs w:val="24"/>
                <w:lang w:val="it-IT"/>
              </w:rPr>
            </w:pPr>
          </w:p>
        </w:tc>
        <w:tc>
          <w:tcPr>
            <w:tcW w:w="720" w:type="dxa"/>
          </w:tcPr>
          <w:p w14:paraId="4E89BB37" w14:textId="77777777" w:rsidR="00E743ED" w:rsidRPr="00631D19" w:rsidRDefault="00E743ED" w:rsidP="00AC4983">
            <w:pPr>
              <w:jc w:val="both"/>
              <w:rPr>
                <w:rFonts w:ascii="Times New Roman" w:hAnsi="Times New Roman"/>
                <w:sz w:val="24"/>
                <w:szCs w:val="24"/>
                <w:lang w:val="it-IT"/>
              </w:rPr>
            </w:pPr>
          </w:p>
        </w:tc>
        <w:tc>
          <w:tcPr>
            <w:tcW w:w="720" w:type="dxa"/>
          </w:tcPr>
          <w:p w14:paraId="14E00686" w14:textId="77777777" w:rsidR="00E743ED" w:rsidRPr="00631D19" w:rsidRDefault="00E743ED" w:rsidP="00AC4983">
            <w:pPr>
              <w:jc w:val="both"/>
              <w:rPr>
                <w:rFonts w:ascii="Times New Roman" w:hAnsi="Times New Roman"/>
                <w:sz w:val="24"/>
                <w:szCs w:val="24"/>
                <w:lang w:val="it-IT"/>
              </w:rPr>
            </w:pPr>
          </w:p>
        </w:tc>
        <w:tc>
          <w:tcPr>
            <w:tcW w:w="720" w:type="dxa"/>
          </w:tcPr>
          <w:p w14:paraId="7166F87A" w14:textId="77777777" w:rsidR="00E743ED" w:rsidRPr="00631D19" w:rsidRDefault="00E743ED" w:rsidP="00AC4983">
            <w:pPr>
              <w:jc w:val="both"/>
              <w:rPr>
                <w:rFonts w:ascii="Times New Roman" w:hAnsi="Times New Roman"/>
                <w:sz w:val="24"/>
                <w:szCs w:val="24"/>
                <w:lang w:val="it-IT"/>
              </w:rPr>
            </w:pPr>
          </w:p>
        </w:tc>
        <w:tc>
          <w:tcPr>
            <w:tcW w:w="720" w:type="dxa"/>
          </w:tcPr>
          <w:p w14:paraId="16574A32" w14:textId="77777777" w:rsidR="00E743ED" w:rsidRPr="00631D19" w:rsidRDefault="00E743ED" w:rsidP="00AC4983">
            <w:pPr>
              <w:jc w:val="both"/>
              <w:rPr>
                <w:rFonts w:ascii="Times New Roman" w:hAnsi="Times New Roman"/>
                <w:sz w:val="24"/>
                <w:szCs w:val="24"/>
                <w:lang w:val="it-IT"/>
              </w:rPr>
            </w:pPr>
          </w:p>
        </w:tc>
        <w:tc>
          <w:tcPr>
            <w:tcW w:w="810" w:type="dxa"/>
          </w:tcPr>
          <w:p w14:paraId="2DC62CF8" w14:textId="77777777" w:rsidR="00E743ED" w:rsidRPr="00631D19" w:rsidRDefault="00E743ED" w:rsidP="00AC4983">
            <w:pPr>
              <w:jc w:val="both"/>
              <w:rPr>
                <w:rFonts w:ascii="Times New Roman" w:hAnsi="Times New Roman"/>
                <w:sz w:val="24"/>
                <w:szCs w:val="24"/>
                <w:lang w:val="it-IT"/>
              </w:rPr>
            </w:pPr>
          </w:p>
        </w:tc>
      </w:tr>
      <w:tr w:rsidR="00631D19" w:rsidRPr="00631D19" w14:paraId="145E9DA1" w14:textId="77777777" w:rsidTr="008C5BA8">
        <w:tc>
          <w:tcPr>
            <w:tcW w:w="2610" w:type="dxa"/>
          </w:tcPr>
          <w:p w14:paraId="772DDBAE" w14:textId="77777777" w:rsidR="00E743ED" w:rsidRPr="00631D19" w:rsidRDefault="00E743ED" w:rsidP="00AC4983">
            <w:pPr>
              <w:jc w:val="both"/>
              <w:rPr>
                <w:rFonts w:ascii="Times New Roman" w:hAnsi="Times New Roman"/>
                <w:sz w:val="24"/>
                <w:szCs w:val="24"/>
                <w:lang w:val="it-IT"/>
              </w:rPr>
            </w:pPr>
            <w:r w:rsidRPr="00631D19">
              <w:rPr>
                <w:rFonts w:ascii="Times New Roman" w:hAnsi="Times New Roman"/>
                <w:sz w:val="24"/>
                <w:szCs w:val="24"/>
                <w:lang w:val="it-IT"/>
              </w:rPr>
              <w:t>Kosto për buxhetin – në vazhdim</w:t>
            </w:r>
          </w:p>
        </w:tc>
        <w:tc>
          <w:tcPr>
            <w:tcW w:w="720" w:type="dxa"/>
          </w:tcPr>
          <w:p w14:paraId="3551A257" w14:textId="77777777" w:rsidR="00E743ED" w:rsidRPr="00631D19" w:rsidRDefault="00E743ED" w:rsidP="00AC4983">
            <w:pPr>
              <w:jc w:val="both"/>
              <w:rPr>
                <w:rFonts w:ascii="Times New Roman" w:hAnsi="Times New Roman"/>
                <w:sz w:val="24"/>
                <w:szCs w:val="24"/>
                <w:lang w:val="it-IT"/>
              </w:rPr>
            </w:pPr>
          </w:p>
        </w:tc>
        <w:tc>
          <w:tcPr>
            <w:tcW w:w="720" w:type="dxa"/>
          </w:tcPr>
          <w:p w14:paraId="17CDAE76" w14:textId="77777777" w:rsidR="00E743ED" w:rsidRPr="00631D19" w:rsidRDefault="00E743ED" w:rsidP="00AC4983">
            <w:pPr>
              <w:jc w:val="both"/>
              <w:rPr>
                <w:rFonts w:ascii="Times New Roman" w:hAnsi="Times New Roman"/>
                <w:sz w:val="24"/>
                <w:szCs w:val="24"/>
                <w:lang w:val="it-IT"/>
              </w:rPr>
            </w:pPr>
          </w:p>
        </w:tc>
        <w:tc>
          <w:tcPr>
            <w:tcW w:w="720" w:type="dxa"/>
          </w:tcPr>
          <w:p w14:paraId="48AAA9F3" w14:textId="77777777" w:rsidR="00E743ED" w:rsidRPr="00631D19" w:rsidRDefault="00E743ED" w:rsidP="00AC4983">
            <w:pPr>
              <w:jc w:val="both"/>
              <w:rPr>
                <w:rFonts w:ascii="Times New Roman" w:hAnsi="Times New Roman"/>
                <w:sz w:val="24"/>
                <w:szCs w:val="24"/>
                <w:lang w:val="it-IT"/>
              </w:rPr>
            </w:pPr>
          </w:p>
        </w:tc>
        <w:tc>
          <w:tcPr>
            <w:tcW w:w="639" w:type="dxa"/>
          </w:tcPr>
          <w:p w14:paraId="5646BB3F" w14:textId="77777777" w:rsidR="00E743ED" w:rsidRPr="00631D19" w:rsidRDefault="00E743ED" w:rsidP="00AC4983">
            <w:pPr>
              <w:jc w:val="both"/>
              <w:rPr>
                <w:rFonts w:ascii="Times New Roman" w:hAnsi="Times New Roman"/>
                <w:sz w:val="24"/>
                <w:szCs w:val="24"/>
                <w:lang w:val="it-IT"/>
              </w:rPr>
            </w:pPr>
          </w:p>
        </w:tc>
        <w:tc>
          <w:tcPr>
            <w:tcW w:w="711" w:type="dxa"/>
          </w:tcPr>
          <w:p w14:paraId="728A5645" w14:textId="77777777" w:rsidR="00E743ED" w:rsidRPr="00631D19" w:rsidRDefault="00E743ED" w:rsidP="00AC4983">
            <w:pPr>
              <w:jc w:val="both"/>
              <w:rPr>
                <w:rFonts w:ascii="Times New Roman" w:hAnsi="Times New Roman"/>
                <w:sz w:val="24"/>
                <w:szCs w:val="24"/>
                <w:lang w:val="it-IT"/>
              </w:rPr>
            </w:pPr>
          </w:p>
        </w:tc>
        <w:tc>
          <w:tcPr>
            <w:tcW w:w="720" w:type="dxa"/>
          </w:tcPr>
          <w:p w14:paraId="401C94F8" w14:textId="77777777" w:rsidR="00E743ED" w:rsidRPr="00631D19" w:rsidRDefault="00E743ED" w:rsidP="00AC4983">
            <w:pPr>
              <w:jc w:val="both"/>
              <w:rPr>
                <w:rFonts w:ascii="Times New Roman" w:hAnsi="Times New Roman"/>
                <w:sz w:val="24"/>
                <w:szCs w:val="24"/>
                <w:lang w:val="it-IT"/>
              </w:rPr>
            </w:pPr>
          </w:p>
        </w:tc>
        <w:tc>
          <w:tcPr>
            <w:tcW w:w="720" w:type="dxa"/>
          </w:tcPr>
          <w:p w14:paraId="238BCA55" w14:textId="77777777" w:rsidR="00E743ED" w:rsidRPr="00631D19" w:rsidRDefault="00E743ED" w:rsidP="00AC4983">
            <w:pPr>
              <w:jc w:val="both"/>
              <w:rPr>
                <w:rFonts w:ascii="Times New Roman" w:hAnsi="Times New Roman"/>
                <w:sz w:val="24"/>
                <w:szCs w:val="24"/>
                <w:lang w:val="it-IT"/>
              </w:rPr>
            </w:pPr>
          </w:p>
        </w:tc>
        <w:tc>
          <w:tcPr>
            <w:tcW w:w="720" w:type="dxa"/>
          </w:tcPr>
          <w:p w14:paraId="44DDE95C" w14:textId="77777777" w:rsidR="00E743ED" w:rsidRPr="00631D19" w:rsidRDefault="00E743ED" w:rsidP="00AC4983">
            <w:pPr>
              <w:jc w:val="both"/>
              <w:rPr>
                <w:rFonts w:ascii="Times New Roman" w:hAnsi="Times New Roman"/>
                <w:sz w:val="24"/>
                <w:szCs w:val="24"/>
                <w:lang w:val="it-IT"/>
              </w:rPr>
            </w:pPr>
          </w:p>
        </w:tc>
        <w:tc>
          <w:tcPr>
            <w:tcW w:w="720" w:type="dxa"/>
          </w:tcPr>
          <w:p w14:paraId="104E3708" w14:textId="77777777" w:rsidR="00E743ED" w:rsidRPr="00631D19" w:rsidRDefault="00E743ED" w:rsidP="00AC4983">
            <w:pPr>
              <w:jc w:val="both"/>
              <w:rPr>
                <w:rFonts w:ascii="Times New Roman" w:hAnsi="Times New Roman"/>
                <w:sz w:val="24"/>
                <w:szCs w:val="24"/>
                <w:lang w:val="it-IT"/>
              </w:rPr>
            </w:pPr>
          </w:p>
        </w:tc>
        <w:tc>
          <w:tcPr>
            <w:tcW w:w="810" w:type="dxa"/>
          </w:tcPr>
          <w:p w14:paraId="23A1E1C2" w14:textId="77777777" w:rsidR="00E743ED" w:rsidRPr="00631D19" w:rsidRDefault="00E743ED" w:rsidP="00AC4983">
            <w:pPr>
              <w:jc w:val="both"/>
              <w:rPr>
                <w:rFonts w:ascii="Times New Roman" w:hAnsi="Times New Roman"/>
                <w:sz w:val="24"/>
                <w:szCs w:val="24"/>
                <w:lang w:val="it-IT"/>
              </w:rPr>
            </w:pPr>
          </w:p>
        </w:tc>
      </w:tr>
      <w:tr w:rsidR="00631D19" w:rsidRPr="00631D19" w14:paraId="059F9C20" w14:textId="77777777" w:rsidTr="008C5BA8">
        <w:tc>
          <w:tcPr>
            <w:tcW w:w="2610" w:type="dxa"/>
          </w:tcPr>
          <w:p w14:paraId="0CD1EE47" w14:textId="77777777" w:rsidR="00E743ED" w:rsidRPr="00631D19" w:rsidRDefault="00E743ED" w:rsidP="00AC4983">
            <w:pPr>
              <w:jc w:val="both"/>
              <w:rPr>
                <w:rFonts w:ascii="Times New Roman" w:hAnsi="Times New Roman"/>
                <w:sz w:val="24"/>
                <w:szCs w:val="24"/>
              </w:rPr>
            </w:pPr>
            <w:r w:rsidRPr="00631D19">
              <w:rPr>
                <w:rFonts w:ascii="Times New Roman" w:hAnsi="Times New Roman"/>
                <w:b/>
                <w:sz w:val="24"/>
                <w:szCs w:val="24"/>
              </w:rPr>
              <w:t>Përfitimi në total</w:t>
            </w:r>
          </w:p>
        </w:tc>
        <w:tc>
          <w:tcPr>
            <w:tcW w:w="720" w:type="dxa"/>
          </w:tcPr>
          <w:p w14:paraId="6CAEC387" w14:textId="77777777" w:rsidR="00E743ED" w:rsidRPr="00631D19" w:rsidRDefault="00E743ED" w:rsidP="00AC4983">
            <w:pPr>
              <w:jc w:val="both"/>
              <w:rPr>
                <w:rFonts w:ascii="Times New Roman" w:hAnsi="Times New Roman"/>
                <w:sz w:val="24"/>
                <w:szCs w:val="24"/>
              </w:rPr>
            </w:pPr>
          </w:p>
        </w:tc>
        <w:tc>
          <w:tcPr>
            <w:tcW w:w="720" w:type="dxa"/>
          </w:tcPr>
          <w:p w14:paraId="078FF28E" w14:textId="77777777" w:rsidR="00E743ED" w:rsidRPr="00631D19" w:rsidRDefault="00E743ED" w:rsidP="00AC4983">
            <w:pPr>
              <w:jc w:val="both"/>
              <w:rPr>
                <w:rFonts w:ascii="Times New Roman" w:hAnsi="Times New Roman"/>
                <w:sz w:val="24"/>
                <w:szCs w:val="24"/>
              </w:rPr>
            </w:pPr>
          </w:p>
        </w:tc>
        <w:tc>
          <w:tcPr>
            <w:tcW w:w="720" w:type="dxa"/>
          </w:tcPr>
          <w:p w14:paraId="3858E344" w14:textId="77777777" w:rsidR="00E743ED" w:rsidRPr="00631D19" w:rsidRDefault="00E743ED" w:rsidP="00AC4983">
            <w:pPr>
              <w:jc w:val="both"/>
              <w:rPr>
                <w:rFonts w:ascii="Times New Roman" w:hAnsi="Times New Roman"/>
                <w:sz w:val="24"/>
                <w:szCs w:val="24"/>
              </w:rPr>
            </w:pPr>
          </w:p>
        </w:tc>
        <w:tc>
          <w:tcPr>
            <w:tcW w:w="639" w:type="dxa"/>
          </w:tcPr>
          <w:p w14:paraId="45136B97" w14:textId="77777777" w:rsidR="00E743ED" w:rsidRPr="00631D19" w:rsidRDefault="00E743ED" w:rsidP="00AC4983">
            <w:pPr>
              <w:jc w:val="both"/>
              <w:rPr>
                <w:rFonts w:ascii="Times New Roman" w:hAnsi="Times New Roman"/>
                <w:sz w:val="24"/>
                <w:szCs w:val="24"/>
              </w:rPr>
            </w:pPr>
          </w:p>
        </w:tc>
        <w:tc>
          <w:tcPr>
            <w:tcW w:w="711" w:type="dxa"/>
          </w:tcPr>
          <w:p w14:paraId="15134910" w14:textId="77777777" w:rsidR="00E743ED" w:rsidRPr="00631D19" w:rsidRDefault="00E743ED" w:rsidP="00AC4983">
            <w:pPr>
              <w:jc w:val="both"/>
              <w:rPr>
                <w:rFonts w:ascii="Times New Roman" w:hAnsi="Times New Roman"/>
                <w:sz w:val="24"/>
                <w:szCs w:val="24"/>
              </w:rPr>
            </w:pPr>
          </w:p>
        </w:tc>
        <w:tc>
          <w:tcPr>
            <w:tcW w:w="720" w:type="dxa"/>
          </w:tcPr>
          <w:p w14:paraId="1FE6B00C" w14:textId="77777777" w:rsidR="00E743ED" w:rsidRPr="00631D19" w:rsidRDefault="00E743ED" w:rsidP="00AC4983">
            <w:pPr>
              <w:jc w:val="both"/>
              <w:rPr>
                <w:rFonts w:ascii="Times New Roman" w:hAnsi="Times New Roman"/>
                <w:sz w:val="24"/>
                <w:szCs w:val="24"/>
              </w:rPr>
            </w:pPr>
          </w:p>
        </w:tc>
        <w:tc>
          <w:tcPr>
            <w:tcW w:w="720" w:type="dxa"/>
          </w:tcPr>
          <w:p w14:paraId="6FFC8FE7" w14:textId="77777777" w:rsidR="00E743ED" w:rsidRPr="00631D19" w:rsidRDefault="00E743ED" w:rsidP="00AC4983">
            <w:pPr>
              <w:jc w:val="both"/>
              <w:rPr>
                <w:rFonts w:ascii="Times New Roman" w:hAnsi="Times New Roman"/>
                <w:sz w:val="24"/>
                <w:szCs w:val="24"/>
              </w:rPr>
            </w:pPr>
          </w:p>
        </w:tc>
        <w:tc>
          <w:tcPr>
            <w:tcW w:w="720" w:type="dxa"/>
          </w:tcPr>
          <w:p w14:paraId="47297F10" w14:textId="77777777" w:rsidR="00E743ED" w:rsidRPr="00631D19" w:rsidRDefault="00E743ED" w:rsidP="00AC4983">
            <w:pPr>
              <w:jc w:val="both"/>
              <w:rPr>
                <w:rFonts w:ascii="Times New Roman" w:hAnsi="Times New Roman"/>
                <w:sz w:val="24"/>
                <w:szCs w:val="24"/>
              </w:rPr>
            </w:pPr>
          </w:p>
        </w:tc>
        <w:tc>
          <w:tcPr>
            <w:tcW w:w="720" w:type="dxa"/>
          </w:tcPr>
          <w:p w14:paraId="1DFC6341" w14:textId="77777777" w:rsidR="00E743ED" w:rsidRPr="00631D19" w:rsidRDefault="00E743ED" w:rsidP="00AC4983">
            <w:pPr>
              <w:jc w:val="both"/>
              <w:rPr>
                <w:rFonts w:ascii="Times New Roman" w:hAnsi="Times New Roman"/>
                <w:sz w:val="24"/>
                <w:szCs w:val="24"/>
              </w:rPr>
            </w:pPr>
          </w:p>
        </w:tc>
        <w:tc>
          <w:tcPr>
            <w:tcW w:w="810" w:type="dxa"/>
          </w:tcPr>
          <w:p w14:paraId="7678714D" w14:textId="77777777" w:rsidR="00E743ED" w:rsidRPr="00631D19" w:rsidRDefault="00E743ED" w:rsidP="00AC4983">
            <w:pPr>
              <w:jc w:val="both"/>
              <w:rPr>
                <w:rFonts w:ascii="Times New Roman" w:hAnsi="Times New Roman"/>
                <w:sz w:val="24"/>
                <w:szCs w:val="24"/>
              </w:rPr>
            </w:pPr>
          </w:p>
        </w:tc>
      </w:tr>
      <w:tr w:rsidR="00631D19" w:rsidRPr="00631D19" w14:paraId="3314A5F1" w14:textId="77777777" w:rsidTr="008C5BA8">
        <w:tc>
          <w:tcPr>
            <w:tcW w:w="2610" w:type="dxa"/>
          </w:tcPr>
          <w:p w14:paraId="5735228F" w14:textId="77777777" w:rsidR="00E743ED" w:rsidRPr="00631D19" w:rsidRDefault="00E743ED" w:rsidP="00AC4983">
            <w:pPr>
              <w:jc w:val="both"/>
              <w:rPr>
                <w:rFonts w:ascii="Times New Roman" w:hAnsi="Times New Roman"/>
                <w:sz w:val="24"/>
                <w:szCs w:val="24"/>
              </w:rPr>
            </w:pPr>
            <w:r w:rsidRPr="00631D19">
              <w:rPr>
                <w:rFonts w:ascii="Times New Roman" w:hAnsi="Times New Roman"/>
                <w:b/>
                <w:sz w:val="24"/>
                <w:szCs w:val="24"/>
              </w:rPr>
              <w:t xml:space="preserve">Përfitimi i zbritur në total </w:t>
            </w:r>
            <w:r w:rsidRPr="00631D19">
              <w:rPr>
                <w:rFonts w:ascii="Times New Roman" w:hAnsi="Times New Roman"/>
                <w:sz w:val="24"/>
                <w:szCs w:val="24"/>
              </w:rPr>
              <w:t>= Përfitimi në total x faktorin zbritës</w:t>
            </w:r>
          </w:p>
        </w:tc>
        <w:tc>
          <w:tcPr>
            <w:tcW w:w="720" w:type="dxa"/>
          </w:tcPr>
          <w:p w14:paraId="2C7BA4DD" w14:textId="77777777" w:rsidR="00E743ED" w:rsidRPr="00631D19" w:rsidRDefault="00E743ED" w:rsidP="00AC4983">
            <w:pPr>
              <w:jc w:val="both"/>
              <w:rPr>
                <w:rFonts w:ascii="Times New Roman" w:hAnsi="Times New Roman"/>
                <w:sz w:val="24"/>
                <w:szCs w:val="24"/>
              </w:rPr>
            </w:pPr>
          </w:p>
        </w:tc>
        <w:tc>
          <w:tcPr>
            <w:tcW w:w="720" w:type="dxa"/>
          </w:tcPr>
          <w:p w14:paraId="1E706EC1" w14:textId="77777777" w:rsidR="00E743ED" w:rsidRPr="00631D19" w:rsidRDefault="00E743ED" w:rsidP="00AC4983">
            <w:pPr>
              <w:jc w:val="both"/>
              <w:rPr>
                <w:rFonts w:ascii="Times New Roman" w:hAnsi="Times New Roman"/>
                <w:sz w:val="24"/>
                <w:szCs w:val="24"/>
              </w:rPr>
            </w:pPr>
          </w:p>
        </w:tc>
        <w:tc>
          <w:tcPr>
            <w:tcW w:w="720" w:type="dxa"/>
          </w:tcPr>
          <w:p w14:paraId="5A55ABFE" w14:textId="77777777" w:rsidR="00E743ED" w:rsidRPr="00631D19" w:rsidRDefault="00E743ED" w:rsidP="00AC4983">
            <w:pPr>
              <w:jc w:val="both"/>
              <w:rPr>
                <w:rFonts w:ascii="Times New Roman" w:hAnsi="Times New Roman"/>
                <w:sz w:val="24"/>
                <w:szCs w:val="24"/>
              </w:rPr>
            </w:pPr>
          </w:p>
        </w:tc>
        <w:tc>
          <w:tcPr>
            <w:tcW w:w="639" w:type="dxa"/>
          </w:tcPr>
          <w:p w14:paraId="23B40CDC" w14:textId="77777777" w:rsidR="00E743ED" w:rsidRPr="00631D19" w:rsidRDefault="00E743ED" w:rsidP="00AC4983">
            <w:pPr>
              <w:jc w:val="both"/>
              <w:rPr>
                <w:rFonts w:ascii="Times New Roman" w:hAnsi="Times New Roman"/>
                <w:sz w:val="24"/>
                <w:szCs w:val="24"/>
              </w:rPr>
            </w:pPr>
          </w:p>
        </w:tc>
        <w:tc>
          <w:tcPr>
            <w:tcW w:w="711" w:type="dxa"/>
          </w:tcPr>
          <w:p w14:paraId="4D5E28BD" w14:textId="77777777" w:rsidR="00E743ED" w:rsidRPr="00631D19" w:rsidRDefault="00E743ED" w:rsidP="00AC4983">
            <w:pPr>
              <w:jc w:val="both"/>
              <w:rPr>
                <w:rFonts w:ascii="Times New Roman" w:hAnsi="Times New Roman"/>
                <w:sz w:val="24"/>
                <w:szCs w:val="24"/>
              </w:rPr>
            </w:pPr>
          </w:p>
        </w:tc>
        <w:tc>
          <w:tcPr>
            <w:tcW w:w="720" w:type="dxa"/>
          </w:tcPr>
          <w:p w14:paraId="304DCC2E" w14:textId="77777777" w:rsidR="00E743ED" w:rsidRPr="00631D19" w:rsidRDefault="00E743ED" w:rsidP="00AC4983">
            <w:pPr>
              <w:jc w:val="both"/>
              <w:rPr>
                <w:rFonts w:ascii="Times New Roman" w:hAnsi="Times New Roman"/>
                <w:sz w:val="24"/>
                <w:szCs w:val="24"/>
              </w:rPr>
            </w:pPr>
          </w:p>
        </w:tc>
        <w:tc>
          <w:tcPr>
            <w:tcW w:w="720" w:type="dxa"/>
          </w:tcPr>
          <w:p w14:paraId="339EBB4E" w14:textId="77777777" w:rsidR="00E743ED" w:rsidRPr="00631D19" w:rsidRDefault="00E743ED" w:rsidP="00AC4983">
            <w:pPr>
              <w:jc w:val="both"/>
              <w:rPr>
                <w:rFonts w:ascii="Times New Roman" w:hAnsi="Times New Roman"/>
                <w:sz w:val="24"/>
                <w:szCs w:val="24"/>
              </w:rPr>
            </w:pPr>
          </w:p>
        </w:tc>
        <w:tc>
          <w:tcPr>
            <w:tcW w:w="720" w:type="dxa"/>
          </w:tcPr>
          <w:p w14:paraId="6B847AD2" w14:textId="77777777" w:rsidR="00E743ED" w:rsidRPr="00631D19" w:rsidRDefault="00E743ED" w:rsidP="00AC4983">
            <w:pPr>
              <w:jc w:val="both"/>
              <w:rPr>
                <w:rFonts w:ascii="Times New Roman" w:hAnsi="Times New Roman"/>
                <w:sz w:val="24"/>
                <w:szCs w:val="24"/>
              </w:rPr>
            </w:pPr>
          </w:p>
        </w:tc>
        <w:tc>
          <w:tcPr>
            <w:tcW w:w="720" w:type="dxa"/>
          </w:tcPr>
          <w:p w14:paraId="5468C22C" w14:textId="77777777" w:rsidR="00E743ED" w:rsidRPr="00631D19" w:rsidRDefault="00E743ED" w:rsidP="00AC4983">
            <w:pPr>
              <w:jc w:val="both"/>
              <w:rPr>
                <w:rFonts w:ascii="Times New Roman" w:hAnsi="Times New Roman"/>
                <w:sz w:val="24"/>
                <w:szCs w:val="24"/>
              </w:rPr>
            </w:pPr>
          </w:p>
        </w:tc>
        <w:tc>
          <w:tcPr>
            <w:tcW w:w="810" w:type="dxa"/>
          </w:tcPr>
          <w:p w14:paraId="51EE03CD" w14:textId="77777777" w:rsidR="00E743ED" w:rsidRPr="00631D19" w:rsidRDefault="00E743ED" w:rsidP="00AC4983">
            <w:pPr>
              <w:jc w:val="both"/>
              <w:rPr>
                <w:rFonts w:ascii="Times New Roman" w:hAnsi="Times New Roman"/>
                <w:sz w:val="24"/>
                <w:szCs w:val="24"/>
              </w:rPr>
            </w:pPr>
          </w:p>
        </w:tc>
      </w:tr>
      <w:tr w:rsidR="00631D19" w:rsidRPr="00631D19" w14:paraId="3260F10A" w14:textId="77777777" w:rsidTr="008C5BA8">
        <w:trPr>
          <w:gridAfter w:val="9"/>
          <w:wAfter w:w="6480" w:type="dxa"/>
        </w:trPr>
        <w:tc>
          <w:tcPr>
            <w:tcW w:w="2610" w:type="dxa"/>
          </w:tcPr>
          <w:p w14:paraId="3A2ED98E" w14:textId="77777777" w:rsidR="00E743ED" w:rsidRPr="00631D19" w:rsidRDefault="00E743ED" w:rsidP="00AC4983">
            <w:pPr>
              <w:jc w:val="both"/>
              <w:rPr>
                <w:rFonts w:ascii="Times New Roman" w:hAnsi="Times New Roman"/>
                <w:b/>
                <w:sz w:val="24"/>
                <w:szCs w:val="24"/>
                <w:lang w:val="it-IT"/>
              </w:rPr>
            </w:pPr>
            <w:r w:rsidRPr="00631D19">
              <w:rPr>
                <w:rFonts w:ascii="Times New Roman" w:hAnsi="Times New Roman"/>
                <w:b/>
                <w:sz w:val="24"/>
                <w:szCs w:val="24"/>
                <w:lang w:val="it-IT"/>
              </w:rPr>
              <w:t xml:space="preserve">Vlera aktuale e kostos në total </w:t>
            </w:r>
          </w:p>
        </w:tc>
        <w:tc>
          <w:tcPr>
            <w:tcW w:w="720" w:type="dxa"/>
          </w:tcPr>
          <w:p w14:paraId="325CEF9C" w14:textId="77777777" w:rsidR="00E743ED" w:rsidRPr="00631D19" w:rsidRDefault="00E743ED" w:rsidP="00AC4983">
            <w:pPr>
              <w:jc w:val="both"/>
              <w:rPr>
                <w:rFonts w:ascii="Times New Roman" w:hAnsi="Times New Roman"/>
                <w:b/>
                <w:sz w:val="24"/>
                <w:szCs w:val="24"/>
                <w:lang w:val="it-IT"/>
              </w:rPr>
            </w:pPr>
          </w:p>
        </w:tc>
      </w:tr>
      <w:tr w:rsidR="00631D19" w:rsidRPr="00631D19" w14:paraId="0652CA1D" w14:textId="77777777" w:rsidTr="008C5BA8">
        <w:trPr>
          <w:gridAfter w:val="9"/>
          <w:wAfter w:w="6480" w:type="dxa"/>
        </w:trPr>
        <w:tc>
          <w:tcPr>
            <w:tcW w:w="2610" w:type="dxa"/>
          </w:tcPr>
          <w:p w14:paraId="4C0BDD68" w14:textId="77777777" w:rsidR="00E743ED" w:rsidRPr="00631D19" w:rsidRDefault="00E743ED" w:rsidP="00AC4983">
            <w:pPr>
              <w:jc w:val="both"/>
              <w:rPr>
                <w:rFonts w:ascii="Times New Roman" w:hAnsi="Times New Roman"/>
                <w:b/>
                <w:sz w:val="24"/>
                <w:szCs w:val="24"/>
                <w:lang w:val="it-IT"/>
              </w:rPr>
            </w:pPr>
            <w:r w:rsidRPr="00631D19">
              <w:rPr>
                <w:rFonts w:ascii="Times New Roman" w:hAnsi="Times New Roman"/>
                <w:b/>
                <w:sz w:val="24"/>
                <w:szCs w:val="24"/>
                <w:lang w:val="it-IT"/>
              </w:rPr>
              <w:t>Vlera aktuale e përfitimit në total</w:t>
            </w:r>
          </w:p>
        </w:tc>
        <w:tc>
          <w:tcPr>
            <w:tcW w:w="720" w:type="dxa"/>
          </w:tcPr>
          <w:p w14:paraId="7E39B146" w14:textId="77777777" w:rsidR="00E743ED" w:rsidRPr="00631D19" w:rsidRDefault="00E743ED" w:rsidP="00AC4983">
            <w:pPr>
              <w:jc w:val="both"/>
              <w:rPr>
                <w:rFonts w:ascii="Times New Roman" w:hAnsi="Times New Roman"/>
                <w:sz w:val="24"/>
                <w:szCs w:val="24"/>
                <w:lang w:val="it-IT"/>
              </w:rPr>
            </w:pPr>
          </w:p>
        </w:tc>
      </w:tr>
      <w:tr w:rsidR="00631D19" w:rsidRPr="00631D19" w14:paraId="28898F59" w14:textId="77777777" w:rsidTr="008C5BA8">
        <w:trPr>
          <w:gridAfter w:val="9"/>
          <w:wAfter w:w="6480" w:type="dxa"/>
        </w:trPr>
        <w:tc>
          <w:tcPr>
            <w:tcW w:w="2610" w:type="dxa"/>
          </w:tcPr>
          <w:p w14:paraId="31205B6E" w14:textId="77777777" w:rsidR="00F11736" w:rsidRPr="00631D19" w:rsidRDefault="00F11736" w:rsidP="00AC4983">
            <w:pPr>
              <w:jc w:val="both"/>
              <w:rPr>
                <w:rFonts w:ascii="Times New Roman" w:hAnsi="Times New Roman"/>
                <w:b/>
                <w:sz w:val="24"/>
                <w:szCs w:val="24"/>
                <w:lang w:val="it-IT"/>
              </w:rPr>
            </w:pPr>
          </w:p>
        </w:tc>
        <w:tc>
          <w:tcPr>
            <w:tcW w:w="720" w:type="dxa"/>
          </w:tcPr>
          <w:p w14:paraId="41605AD6" w14:textId="77777777" w:rsidR="00F11736" w:rsidRPr="00631D19" w:rsidRDefault="00F11736" w:rsidP="00AC4983">
            <w:pPr>
              <w:jc w:val="both"/>
              <w:rPr>
                <w:rFonts w:ascii="Times New Roman" w:hAnsi="Times New Roman"/>
                <w:sz w:val="24"/>
                <w:szCs w:val="24"/>
                <w:lang w:val="it-IT"/>
              </w:rPr>
            </w:pPr>
          </w:p>
        </w:tc>
      </w:tr>
      <w:tr w:rsidR="00631D19" w:rsidRPr="00631D19" w14:paraId="0F2530FD" w14:textId="77777777" w:rsidTr="00D92C9A">
        <w:trPr>
          <w:gridAfter w:val="9"/>
          <w:wAfter w:w="6480" w:type="dxa"/>
          <w:trHeight w:val="1380"/>
        </w:trPr>
        <w:tc>
          <w:tcPr>
            <w:tcW w:w="2610" w:type="dxa"/>
          </w:tcPr>
          <w:p w14:paraId="404D075F" w14:textId="77777777" w:rsidR="00E743ED" w:rsidRPr="00631D19" w:rsidRDefault="00E743ED" w:rsidP="00AC4983">
            <w:pPr>
              <w:jc w:val="both"/>
              <w:rPr>
                <w:rFonts w:ascii="Times New Roman" w:hAnsi="Times New Roman"/>
                <w:b/>
                <w:sz w:val="24"/>
                <w:szCs w:val="24"/>
                <w:lang w:val="it-IT"/>
              </w:rPr>
            </w:pPr>
            <w:r w:rsidRPr="00631D19">
              <w:rPr>
                <w:rFonts w:ascii="Times New Roman" w:hAnsi="Times New Roman"/>
                <w:b/>
                <w:sz w:val="24"/>
                <w:szCs w:val="24"/>
                <w:lang w:val="it-IT"/>
              </w:rPr>
              <w:t xml:space="preserve">Vlera </w:t>
            </w:r>
            <w:r w:rsidR="008A29A3" w:rsidRPr="00631D19">
              <w:rPr>
                <w:rFonts w:ascii="Times New Roman" w:hAnsi="Times New Roman"/>
                <w:b/>
                <w:sz w:val="24"/>
                <w:szCs w:val="24"/>
                <w:lang w:val="it-IT"/>
              </w:rPr>
              <w:t xml:space="preserve">aktuale </w:t>
            </w:r>
            <w:r w:rsidRPr="00631D19">
              <w:rPr>
                <w:rFonts w:ascii="Times New Roman" w:hAnsi="Times New Roman"/>
                <w:b/>
                <w:sz w:val="24"/>
                <w:szCs w:val="24"/>
                <w:lang w:val="it-IT"/>
              </w:rPr>
              <w:t>neto (</w:t>
            </w:r>
            <w:r w:rsidR="008A29A3" w:rsidRPr="00631D19">
              <w:rPr>
                <w:rFonts w:ascii="Times New Roman" w:hAnsi="Times New Roman"/>
                <w:b/>
                <w:sz w:val="24"/>
                <w:szCs w:val="24"/>
                <w:lang w:val="it-IT"/>
              </w:rPr>
              <w:t>V</w:t>
            </w:r>
            <w:r w:rsidRPr="00631D19">
              <w:rPr>
                <w:rFonts w:ascii="Times New Roman" w:hAnsi="Times New Roman"/>
                <w:b/>
                <w:sz w:val="24"/>
                <w:szCs w:val="24"/>
                <w:lang w:val="it-IT"/>
              </w:rPr>
              <w:t>A</w:t>
            </w:r>
            <w:r w:rsidR="008A29A3" w:rsidRPr="00631D19">
              <w:rPr>
                <w:rFonts w:ascii="Times New Roman" w:hAnsi="Times New Roman"/>
                <w:b/>
                <w:sz w:val="24"/>
                <w:szCs w:val="24"/>
                <w:lang w:val="it-IT"/>
              </w:rPr>
              <w:t>N</w:t>
            </w:r>
            <w:r w:rsidRPr="00631D19">
              <w:rPr>
                <w:rFonts w:ascii="Times New Roman" w:hAnsi="Times New Roman"/>
                <w:b/>
                <w:sz w:val="24"/>
                <w:szCs w:val="24"/>
                <w:lang w:val="it-IT"/>
              </w:rPr>
              <w:t>) =</w:t>
            </w:r>
            <w:r w:rsidRPr="00631D19">
              <w:rPr>
                <w:rFonts w:ascii="Times New Roman" w:hAnsi="Times New Roman"/>
                <w:sz w:val="24"/>
                <w:szCs w:val="24"/>
                <w:lang w:val="it-IT"/>
              </w:rPr>
              <w:t xml:space="preserve"> Vlera aktuale e përfitimit në total – Vlera aktuale e kostos në total</w:t>
            </w:r>
          </w:p>
        </w:tc>
        <w:tc>
          <w:tcPr>
            <w:tcW w:w="720" w:type="dxa"/>
          </w:tcPr>
          <w:p w14:paraId="6620B0A2" w14:textId="77777777" w:rsidR="00E743ED" w:rsidRPr="00631D19" w:rsidRDefault="00E743ED" w:rsidP="00AC4983">
            <w:pPr>
              <w:jc w:val="both"/>
              <w:rPr>
                <w:rFonts w:ascii="Times New Roman" w:hAnsi="Times New Roman"/>
                <w:sz w:val="24"/>
                <w:szCs w:val="24"/>
                <w:lang w:val="it-IT"/>
              </w:rPr>
            </w:pPr>
          </w:p>
        </w:tc>
      </w:tr>
    </w:tbl>
    <w:p w14:paraId="20D5103C" w14:textId="77777777" w:rsidR="00D92C9A" w:rsidRPr="00631D19" w:rsidRDefault="00D92C9A" w:rsidP="00AC4983">
      <w:pPr>
        <w:jc w:val="both"/>
        <w:rPr>
          <w:rFonts w:ascii="Times New Roman" w:hAnsi="Times New Roman"/>
          <w:b/>
          <w:sz w:val="24"/>
          <w:szCs w:val="24"/>
          <w:lang w:val="sq-AL"/>
        </w:rPr>
      </w:pPr>
    </w:p>
    <w:p w14:paraId="28DC9BB9" w14:textId="77777777" w:rsidR="008319E3" w:rsidRPr="00631D19" w:rsidRDefault="008319E3" w:rsidP="00AC4983">
      <w:pPr>
        <w:jc w:val="both"/>
        <w:rPr>
          <w:rFonts w:ascii="Times New Roman" w:hAnsi="Times New Roman"/>
          <w:b/>
          <w:sz w:val="24"/>
          <w:szCs w:val="24"/>
          <w:lang w:val="sq-AL"/>
        </w:rPr>
      </w:pPr>
    </w:p>
    <w:p w14:paraId="324EDE73" w14:textId="77777777" w:rsidR="00BC0A43" w:rsidRPr="00631D19" w:rsidRDefault="00D55BD1" w:rsidP="00D14404">
      <w:pPr>
        <w:jc w:val="both"/>
        <w:outlineLvl w:val="0"/>
        <w:rPr>
          <w:rStyle w:val="Strong"/>
          <w:rFonts w:ascii="Times New Roman" w:hAnsi="Times New Roman"/>
          <w:sz w:val="24"/>
          <w:szCs w:val="24"/>
          <w:lang w:val="sq-AL"/>
        </w:rPr>
      </w:pPr>
      <w:r w:rsidRPr="00631D19">
        <w:rPr>
          <w:rFonts w:ascii="Times New Roman" w:hAnsi="Times New Roman"/>
          <w:b/>
          <w:sz w:val="24"/>
          <w:szCs w:val="24"/>
          <w:lang w:val="sq-AL"/>
        </w:rPr>
        <w:t>Raporti i v</w:t>
      </w:r>
      <w:r w:rsidR="001009D3" w:rsidRPr="00631D19">
        <w:rPr>
          <w:rFonts w:ascii="Times New Roman" w:hAnsi="Times New Roman"/>
          <w:b/>
          <w:sz w:val="24"/>
          <w:szCs w:val="24"/>
          <w:lang w:val="sq-AL"/>
        </w:rPr>
        <w:t xml:space="preserve">lerësimit </w:t>
      </w:r>
      <w:r w:rsidR="00EE6AAB" w:rsidRPr="00631D19">
        <w:rPr>
          <w:rFonts w:ascii="Times New Roman" w:hAnsi="Times New Roman"/>
          <w:b/>
          <w:sz w:val="24"/>
          <w:szCs w:val="24"/>
          <w:lang w:val="sq-AL"/>
        </w:rPr>
        <w:t xml:space="preserve">të ndikimit </w:t>
      </w:r>
      <w:r w:rsidR="001009D3" w:rsidRPr="00631D19">
        <w:rPr>
          <w:rFonts w:ascii="Times New Roman" w:hAnsi="Times New Roman"/>
          <w:b/>
          <w:sz w:val="24"/>
          <w:szCs w:val="24"/>
          <w:lang w:val="sq-AL"/>
        </w:rPr>
        <w:t xml:space="preserve">- </w:t>
      </w:r>
      <w:r w:rsidR="002A211E" w:rsidRPr="00631D19">
        <w:rPr>
          <w:rFonts w:ascii="Times New Roman" w:hAnsi="Times New Roman"/>
          <w:b/>
          <w:sz w:val="24"/>
          <w:szCs w:val="24"/>
          <w:lang w:val="sq-AL"/>
        </w:rPr>
        <w:t>Shtojca</w:t>
      </w:r>
      <w:r w:rsidR="00BC0A43" w:rsidRPr="00631D19">
        <w:rPr>
          <w:rFonts w:ascii="Times New Roman" w:hAnsi="Times New Roman"/>
          <w:b/>
          <w:sz w:val="24"/>
          <w:szCs w:val="24"/>
          <w:lang w:val="sq-AL"/>
        </w:rPr>
        <w:t xml:space="preserve"> </w:t>
      </w:r>
      <w:r w:rsidR="002A211E" w:rsidRPr="00631D19">
        <w:rPr>
          <w:rFonts w:ascii="Times New Roman" w:hAnsi="Times New Roman"/>
          <w:b/>
          <w:sz w:val="24"/>
          <w:szCs w:val="24"/>
          <w:lang w:val="sq-AL"/>
        </w:rPr>
        <w:t>2</w:t>
      </w:r>
      <w:r w:rsidR="00900286" w:rsidRPr="00631D19">
        <w:rPr>
          <w:rFonts w:ascii="Times New Roman" w:hAnsi="Times New Roman"/>
          <w:b/>
          <w:sz w:val="24"/>
          <w:szCs w:val="24"/>
          <w:lang w:val="sq-AL"/>
        </w:rPr>
        <w:t>/b</w:t>
      </w:r>
      <w:r w:rsidR="001009D3" w:rsidRPr="00631D19">
        <w:rPr>
          <w:rFonts w:ascii="Times New Roman" w:hAnsi="Times New Roman"/>
          <w:b/>
          <w:sz w:val="24"/>
          <w:szCs w:val="24"/>
          <w:lang w:val="sq-AL"/>
        </w:rPr>
        <w:t xml:space="preserve"> </w:t>
      </w:r>
    </w:p>
    <w:p w14:paraId="16B8BE3E" w14:textId="77777777" w:rsidR="00BC0A43" w:rsidRPr="00631D19" w:rsidRDefault="00BC0A43" w:rsidP="00D14404">
      <w:pPr>
        <w:jc w:val="both"/>
        <w:outlineLvl w:val="0"/>
        <w:rPr>
          <w:rStyle w:val="Strong"/>
          <w:rFonts w:ascii="Times New Roman" w:hAnsi="Times New Roman"/>
          <w:b w:val="0"/>
          <w:bCs w:val="0"/>
          <w:sz w:val="24"/>
          <w:szCs w:val="24"/>
          <w:lang w:val="sq-AL"/>
        </w:rPr>
      </w:pPr>
      <w:r w:rsidRPr="00631D19">
        <w:rPr>
          <w:rStyle w:val="Strong"/>
          <w:rFonts w:ascii="Times New Roman" w:hAnsi="Times New Roman"/>
          <w:b w:val="0"/>
          <w:sz w:val="24"/>
          <w:szCs w:val="24"/>
          <w:lang w:val="sq-AL"/>
        </w:rPr>
        <w:t>Tab</w:t>
      </w:r>
      <w:r w:rsidR="001009D3" w:rsidRPr="00631D19">
        <w:rPr>
          <w:rStyle w:val="Strong"/>
          <w:rFonts w:ascii="Times New Roman" w:hAnsi="Times New Roman"/>
          <w:b w:val="0"/>
          <w:sz w:val="24"/>
          <w:szCs w:val="24"/>
          <w:lang w:val="sq-AL"/>
        </w:rPr>
        <w:t>e</w:t>
      </w:r>
      <w:r w:rsidRPr="00631D19">
        <w:rPr>
          <w:rStyle w:val="Strong"/>
          <w:rFonts w:ascii="Times New Roman" w:hAnsi="Times New Roman"/>
          <w:b w:val="0"/>
          <w:sz w:val="24"/>
          <w:szCs w:val="24"/>
          <w:lang w:val="sq-AL"/>
        </w:rPr>
        <w:t>l</w:t>
      </w:r>
      <w:r w:rsidR="001009D3" w:rsidRPr="00631D19">
        <w:rPr>
          <w:rStyle w:val="Strong"/>
          <w:rFonts w:ascii="Times New Roman" w:hAnsi="Times New Roman"/>
          <w:b w:val="0"/>
          <w:sz w:val="24"/>
          <w:szCs w:val="24"/>
          <w:lang w:val="sq-AL"/>
        </w:rPr>
        <w:t>ë</w:t>
      </w:r>
      <w:r w:rsidRPr="00631D19">
        <w:rPr>
          <w:rStyle w:val="Strong"/>
          <w:rFonts w:ascii="Times New Roman" w:hAnsi="Times New Roman"/>
          <w:b w:val="0"/>
          <w:sz w:val="24"/>
          <w:szCs w:val="24"/>
          <w:lang w:val="sq-AL"/>
        </w:rPr>
        <w:t xml:space="preserve">: </w:t>
      </w:r>
      <w:r w:rsidR="001009D3" w:rsidRPr="00631D19">
        <w:rPr>
          <w:rStyle w:val="Strong"/>
          <w:rFonts w:ascii="Times New Roman" w:hAnsi="Times New Roman"/>
          <w:b w:val="0"/>
          <w:sz w:val="24"/>
          <w:szCs w:val="24"/>
          <w:lang w:val="sq-AL"/>
        </w:rPr>
        <w:t xml:space="preserve">Vlera </w:t>
      </w:r>
      <w:r w:rsidR="00E743ED" w:rsidRPr="00631D19">
        <w:rPr>
          <w:rStyle w:val="Strong"/>
          <w:rFonts w:ascii="Times New Roman" w:hAnsi="Times New Roman"/>
          <w:b w:val="0"/>
          <w:sz w:val="24"/>
          <w:szCs w:val="24"/>
          <w:lang w:val="sq-AL"/>
        </w:rPr>
        <w:t xml:space="preserve">aktuale </w:t>
      </w:r>
      <w:r w:rsidR="001009D3" w:rsidRPr="00631D19">
        <w:rPr>
          <w:rStyle w:val="Strong"/>
          <w:rFonts w:ascii="Times New Roman" w:hAnsi="Times New Roman"/>
          <w:b w:val="0"/>
          <w:sz w:val="24"/>
          <w:szCs w:val="24"/>
          <w:lang w:val="sq-AL"/>
        </w:rPr>
        <w:t xml:space="preserve">neto në total e çdo </w:t>
      </w:r>
      <w:r w:rsidRPr="00631D19">
        <w:rPr>
          <w:rStyle w:val="Strong"/>
          <w:rFonts w:ascii="Times New Roman" w:hAnsi="Times New Roman"/>
          <w:b w:val="0"/>
          <w:sz w:val="24"/>
          <w:szCs w:val="24"/>
          <w:lang w:val="sq-AL"/>
        </w:rPr>
        <w:t>op</w:t>
      </w:r>
      <w:r w:rsidR="001009D3" w:rsidRPr="00631D19">
        <w:rPr>
          <w:rStyle w:val="Strong"/>
          <w:rFonts w:ascii="Times New Roman" w:hAnsi="Times New Roman"/>
          <w:b w:val="0"/>
          <w:sz w:val="24"/>
          <w:szCs w:val="24"/>
          <w:lang w:val="sq-AL"/>
        </w:rPr>
        <w:t>s</w:t>
      </w:r>
      <w:r w:rsidRPr="00631D19">
        <w:rPr>
          <w:rStyle w:val="Strong"/>
          <w:rFonts w:ascii="Times New Roman" w:hAnsi="Times New Roman"/>
          <w:b w:val="0"/>
          <w:sz w:val="24"/>
          <w:szCs w:val="24"/>
          <w:lang w:val="sq-AL"/>
        </w:rPr>
        <w:t>ion</w:t>
      </w:r>
      <w:r w:rsidR="001009D3" w:rsidRPr="00631D19">
        <w:rPr>
          <w:rStyle w:val="Strong"/>
          <w:rFonts w:ascii="Times New Roman" w:hAnsi="Times New Roman"/>
          <w:b w:val="0"/>
          <w:sz w:val="24"/>
          <w:szCs w:val="24"/>
          <w:lang w:val="sq-AL"/>
        </w:rPr>
        <w:t>i</w:t>
      </w:r>
      <w:r w:rsidRPr="00631D19">
        <w:rPr>
          <w:rStyle w:val="Strong"/>
          <w:rFonts w:ascii="Times New Roman" w:hAnsi="Times New Roman"/>
          <w:b w:val="0"/>
          <w:sz w:val="24"/>
          <w:szCs w:val="24"/>
          <w:lang w:val="sq-AL"/>
        </w:rPr>
        <w:t xml:space="preserve">   </w:t>
      </w:r>
    </w:p>
    <w:tbl>
      <w:tblPr>
        <w:tblStyle w:val="TableGrid"/>
        <w:tblW w:w="9810" w:type="dxa"/>
        <w:tblInd w:w="-275" w:type="dxa"/>
        <w:tblLook w:val="04A0" w:firstRow="1" w:lastRow="0" w:firstColumn="1" w:lastColumn="0" w:noHBand="0" w:noVBand="1"/>
      </w:tblPr>
      <w:tblGrid>
        <w:gridCol w:w="1698"/>
        <w:gridCol w:w="2258"/>
        <w:gridCol w:w="2410"/>
        <w:gridCol w:w="3444"/>
      </w:tblGrid>
      <w:tr w:rsidR="00631D19" w:rsidRPr="00631D19" w14:paraId="7B5F7E9A" w14:textId="77777777" w:rsidTr="00BA7470">
        <w:tc>
          <w:tcPr>
            <w:tcW w:w="1698" w:type="dxa"/>
            <w:vMerge w:val="restart"/>
          </w:tcPr>
          <w:p w14:paraId="4867098B" w14:textId="77777777" w:rsidR="00BC0A43" w:rsidRPr="00631D19" w:rsidRDefault="00BC0A43" w:rsidP="00AC4983">
            <w:pPr>
              <w:autoSpaceDE w:val="0"/>
              <w:autoSpaceDN w:val="0"/>
              <w:adjustRightInd w:val="0"/>
              <w:jc w:val="both"/>
              <w:rPr>
                <w:rFonts w:ascii="Times New Roman" w:hAnsi="Times New Roman"/>
                <w:sz w:val="24"/>
                <w:szCs w:val="24"/>
                <w:lang w:val="sq-AL"/>
              </w:rPr>
            </w:pPr>
            <w:r w:rsidRPr="00631D19">
              <w:rPr>
                <w:rFonts w:ascii="Times New Roman" w:hAnsi="Times New Roman"/>
                <w:b/>
                <w:sz w:val="24"/>
                <w:szCs w:val="24"/>
                <w:lang w:val="sq-AL"/>
              </w:rPr>
              <w:t>Op</w:t>
            </w:r>
            <w:r w:rsidR="001009D3" w:rsidRPr="00631D19">
              <w:rPr>
                <w:rFonts w:ascii="Times New Roman" w:hAnsi="Times New Roman"/>
                <w:b/>
                <w:sz w:val="24"/>
                <w:szCs w:val="24"/>
                <w:lang w:val="sq-AL"/>
              </w:rPr>
              <w:t>s</w:t>
            </w:r>
            <w:r w:rsidRPr="00631D19">
              <w:rPr>
                <w:rFonts w:ascii="Times New Roman" w:hAnsi="Times New Roman"/>
                <w:b/>
                <w:sz w:val="24"/>
                <w:szCs w:val="24"/>
                <w:lang w:val="sq-AL"/>
              </w:rPr>
              <w:t>ion</w:t>
            </w:r>
            <w:r w:rsidR="001009D3" w:rsidRPr="00631D19">
              <w:rPr>
                <w:rFonts w:ascii="Times New Roman" w:hAnsi="Times New Roman"/>
                <w:b/>
                <w:sz w:val="24"/>
                <w:szCs w:val="24"/>
                <w:lang w:val="sq-AL"/>
              </w:rPr>
              <w:t>i</w:t>
            </w:r>
          </w:p>
        </w:tc>
        <w:tc>
          <w:tcPr>
            <w:tcW w:w="4668" w:type="dxa"/>
            <w:gridSpan w:val="2"/>
          </w:tcPr>
          <w:p w14:paraId="33E5FC1A" w14:textId="77777777" w:rsidR="00BC0A43" w:rsidRPr="00631D19" w:rsidRDefault="001009D3" w:rsidP="00AC4983">
            <w:pPr>
              <w:autoSpaceDE w:val="0"/>
              <w:autoSpaceDN w:val="0"/>
              <w:adjustRightInd w:val="0"/>
              <w:jc w:val="both"/>
              <w:rPr>
                <w:rFonts w:ascii="Times New Roman" w:hAnsi="Times New Roman"/>
                <w:sz w:val="24"/>
                <w:szCs w:val="24"/>
                <w:lang w:val="sq-AL"/>
              </w:rPr>
            </w:pPr>
            <w:r w:rsidRPr="00631D19">
              <w:rPr>
                <w:rFonts w:ascii="Times New Roman" w:hAnsi="Times New Roman"/>
                <w:b/>
                <w:sz w:val="24"/>
                <w:szCs w:val="24"/>
                <w:lang w:val="sq-AL"/>
              </w:rPr>
              <w:t xml:space="preserve">Vlera aktuale </w:t>
            </w:r>
            <w:r w:rsidR="00BC0A43" w:rsidRPr="00631D19">
              <w:rPr>
                <w:rFonts w:ascii="Times New Roman" w:hAnsi="Times New Roman"/>
                <w:b/>
                <w:sz w:val="24"/>
                <w:szCs w:val="24"/>
                <w:lang w:val="sq-AL"/>
              </w:rPr>
              <w:t>n</w:t>
            </w:r>
            <w:r w:rsidRPr="00631D19">
              <w:rPr>
                <w:rFonts w:ascii="Times New Roman" w:hAnsi="Times New Roman"/>
                <w:b/>
                <w:sz w:val="24"/>
                <w:szCs w:val="24"/>
                <w:lang w:val="sq-AL"/>
              </w:rPr>
              <w:t>ë</w:t>
            </w:r>
            <w:r w:rsidR="00BC0A43" w:rsidRPr="00631D19">
              <w:rPr>
                <w:rFonts w:ascii="Times New Roman" w:hAnsi="Times New Roman"/>
                <w:b/>
                <w:sz w:val="24"/>
                <w:szCs w:val="24"/>
                <w:lang w:val="sq-AL"/>
              </w:rPr>
              <w:t xml:space="preserve"> milion</w:t>
            </w:r>
            <w:r w:rsidR="00D55BD1" w:rsidRPr="00631D19">
              <w:rPr>
                <w:rFonts w:ascii="Times New Roman" w:hAnsi="Times New Roman"/>
                <w:b/>
                <w:sz w:val="24"/>
                <w:szCs w:val="24"/>
                <w:lang w:val="sq-AL"/>
              </w:rPr>
              <w:t>ë</w:t>
            </w:r>
            <w:r w:rsidR="00BC0A43" w:rsidRPr="00631D19">
              <w:rPr>
                <w:rFonts w:ascii="Times New Roman" w:hAnsi="Times New Roman"/>
                <w:b/>
                <w:sz w:val="24"/>
                <w:szCs w:val="24"/>
                <w:lang w:val="sq-AL"/>
              </w:rPr>
              <w:t xml:space="preserve"> </w:t>
            </w:r>
            <w:r w:rsidR="00D55BD1" w:rsidRPr="00631D19">
              <w:rPr>
                <w:rFonts w:ascii="Times New Roman" w:hAnsi="Times New Roman"/>
                <w:b/>
                <w:sz w:val="24"/>
                <w:szCs w:val="24"/>
                <w:lang w:val="sq-AL"/>
              </w:rPr>
              <w:t>l</w:t>
            </w:r>
            <w:r w:rsidR="00BC0A43" w:rsidRPr="00631D19">
              <w:rPr>
                <w:rFonts w:ascii="Times New Roman" w:hAnsi="Times New Roman"/>
                <w:b/>
                <w:sz w:val="24"/>
                <w:szCs w:val="24"/>
                <w:lang w:val="sq-AL"/>
              </w:rPr>
              <w:t>ek</w:t>
            </w:r>
            <w:r w:rsidR="00E743ED" w:rsidRPr="00631D19">
              <w:rPr>
                <w:rFonts w:ascii="Times New Roman" w:hAnsi="Times New Roman"/>
                <w:b/>
                <w:sz w:val="24"/>
                <w:szCs w:val="24"/>
                <w:lang w:val="sq-AL"/>
              </w:rPr>
              <w:t>ë</w:t>
            </w:r>
          </w:p>
        </w:tc>
        <w:tc>
          <w:tcPr>
            <w:tcW w:w="3444" w:type="dxa"/>
            <w:vMerge w:val="restart"/>
          </w:tcPr>
          <w:p w14:paraId="19054CC9" w14:textId="77777777" w:rsidR="00BC0A43" w:rsidRPr="00631D19" w:rsidRDefault="001009D3" w:rsidP="00AC4983">
            <w:pPr>
              <w:autoSpaceDE w:val="0"/>
              <w:autoSpaceDN w:val="0"/>
              <w:adjustRightInd w:val="0"/>
              <w:jc w:val="both"/>
              <w:rPr>
                <w:rFonts w:ascii="Times New Roman" w:hAnsi="Times New Roman"/>
                <w:sz w:val="24"/>
                <w:szCs w:val="24"/>
                <w:lang w:val="sq-AL"/>
              </w:rPr>
            </w:pPr>
            <w:r w:rsidRPr="00631D19">
              <w:rPr>
                <w:rFonts w:ascii="Times New Roman" w:hAnsi="Times New Roman"/>
                <w:b/>
                <w:sz w:val="24"/>
                <w:szCs w:val="24"/>
                <w:lang w:val="sq-AL"/>
              </w:rPr>
              <w:t xml:space="preserve">Vlera </w:t>
            </w:r>
            <w:r w:rsidR="00E743ED" w:rsidRPr="00631D19">
              <w:rPr>
                <w:rFonts w:ascii="Times New Roman" w:hAnsi="Times New Roman"/>
                <w:b/>
                <w:sz w:val="24"/>
                <w:szCs w:val="24"/>
                <w:lang w:val="sq-AL"/>
              </w:rPr>
              <w:t xml:space="preserve">aktuale </w:t>
            </w:r>
            <w:r w:rsidRPr="00631D19">
              <w:rPr>
                <w:rFonts w:ascii="Times New Roman" w:hAnsi="Times New Roman"/>
                <w:b/>
                <w:sz w:val="24"/>
                <w:szCs w:val="24"/>
                <w:lang w:val="sq-AL"/>
              </w:rPr>
              <w:t xml:space="preserve">neto </w:t>
            </w:r>
            <w:r w:rsidR="00BC0A43" w:rsidRPr="00631D19">
              <w:rPr>
                <w:rFonts w:ascii="Times New Roman" w:hAnsi="Times New Roman"/>
                <w:b/>
                <w:sz w:val="24"/>
                <w:szCs w:val="24"/>
                <w:lang w:val="sq-AL"/>
              </w:rPr>
              <w:t>n</w:t>
            </w:r>
            <w:r w:rsidRPr="00631D19">
              <w:rPr>
                <w:rFonts w:ascii="Times New Roman" w:hAnsi="Times New Roman"/>
                <w:b/>
                <w:sz w:val="24"/>
                <w:szCs w:val="24"/>
                <w:lang w:val="sq-AL"/>
              </w:rPr>
              <w:t>ë</w:t>
            </w:r>
            <w:r w:rsidR="00BC0A43" w:rsidRPr="00631D19">
              <w:rPr>
                <w:rFonts w:ascii="Times New Roman" w:hAnsi="Times New Roman"/>
                <w:b/>
                <w:sz w:val="24"/>
                <w:szCs w:val="24"/>
                <w:lang w:val="sq-AL"/>
              </w:rPr>
              <w:t xml:space="preserve"> milion</w:t>
            </w:r>
            <w:r w:rsidR="00D55BD1" w:rsidRPr="00631D19">
              <w:rPr>
                <w:rFonts w:ascii="Times New Roman" w:hAnsi="Times New Roman"/>
                <w:b/>
                <w:sz w:val="24"/>
                <w:szCs w:val="24"/>
                <w:lang w:val="sq-AL"/>
              </w:rPr>
              <w:t>ë</w:t>
            </w:r>
            <w:r w:rsidR="00BC0A43" w:rsidRPr="00631D19">
              <w:rPr>
                <w:rFonts w:ascii="Times New Roman" w:hAnsi="Times New Roman"/>
                <w:b/>
                <w:sz w:val="24"/>
                <w:szCs w:val="24"/>
                <w:lang w:val="sq-AL"/>
              </w:rPr>
              <w:t xml:space="preserve"> </w:t>
            </w:r>
            <w:r w:rsidR="00D55BD1" w:rsidRPr="00631D19">
              <w:rPr>
                <w:rFonts w:ascii="Times New Roman" w:hAnsi="Times New Roman"/>
                <w:b/>
                <w:sz w:val="24"/>
                <w:szCs w:val="24"/>
                <w:lang w:val="sq-AL"/>
              </w:rPr>
              <w:t>l</w:t>
            </w:r>
            <w:r w:rsidR="00BC0A43" w:rsidRPr="00631D19">
              <w:rPr>
                <w:rFonts w:ascii="Times New Roman" w:hAnsi="Times New Roman"/>
                <w:b/>
                <w:sz w:val="24"/>
                <w:szCs w:val="24"/>
                <w:lang w:val="sq-AL"/>
              </w:rPr>
              <w:t>ek</w:t>
            </w:r>
            <w:r w:rsidR="00E743ED" w:rsidRPr="00631D19">
              <w:rPr>
                <w:rFonts w:ascii="Times New Roman" w:hAnsi="Times New Roman"/>
                <w:b/>
                <w:sz w:val="24"/>
                <w:szCs w:val="24"/>
                <w:lang w:val="sq-AL"/>
              </w:rPr>
              <w:t>ë</w:t>
            </w:r>
          </w:p>
        </w:tc>
      </w:tr>
      <w:tr w:rsidR="00631D19" w:rsidRPr="00631D19" w14:paraId="545B05AA" w14:textId="77777777" w:rsidTr="00BA7470">
        <w:tc>
          <w:tcPr>
            <w:tcW w:w="1698" w:type="dxa"/>
            <w:vMerge/>
          </w:tcPr>
          <w:p w14:paraId="1988D402"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c>
          <w:tcPr>
            <w:tcW w:w="2258" w:type="dxa"/>
          </w:tcPr>
          <w:p w14:paraId="313A0028" w14:textId="77777777" w:rsidR="00BC0A43" w:rsidRPr="00631D19" w:rsidRDefault="001009D3" w:rsidP="00AC4983">
            <w:pPr>
              <w:autoSpaceDE w:val="0"/>
              <w:autoSpaceDN w:val="0"/>
              <w:adjustRightInd w:val="0"/>
              <w:jc w:val="both"/>
              <w:rPr>
                <w:rFonts w:ascii="Times New Roman" w:hAnsi="Times New Roman"/>
                <w:b/>
                <w:sz w:val="24"/>
                <w:szCs w:val="24"/>
                <w:lang w:val="sq-AL"/>
              </w:rPr>
            </w:pPr>
            <w:r w:rsidRPr="00631D19">
              <w:rPr>
                <w:rFonts w:ascii="Times New Roman" w:hAnsi="Times New Roman"/>
                <w:b/>
                <w:sz w:val="24"/>
                <w:szCs w:val="24"/>
                <w:lang w:val="sq-AL"/>
              </w:rPr>
              <w:t>K</w:t>
            </w:r>
            <w:r w:rsidR="00BC0A43" w:rsidRPr="00631D19">
              <w:rPr>
                <w:rFonts w:ascii="Times New Roman" w:hAnsi="Times New Roman"/>
                <w:b/>
                <w:sz w:val="24"/>
                <w:szCs w:val="24"/>
                <w:lang w:val="sq-AL"/>
              </w:rPr>
              <w:t>ost</w:t>
            </w:r>
            <w:r w:rsidRPr="00631D19">
              <w:rPr>
                <w:rFonts w:ascii="Times New Roman" w:hAnsi="Times New Roman"/>
                <w:b/>
                <w:sz w:val="24"/>
                <w:szCs w:val="24"/>
                <w:lang w:val="sq-AL"/>
              </w:rPr>
              <w:t>o</w:t>
            </w:r>
          </w:p>
        </w:tc>
        <w:tc>
          <w:tcPr>
            <w:tcW w:w="2410" w:type="dxa"/>
          </w:tcPr>
          <w:p w14:paraId="1924D78C" w14:textId="77777777" w:rsidR="00BC0A43" w:rsidRPr="00631D19" w:rsidRDefault="001009D3" w:rsidP="00AC4983">
            <w:pPr>
              <w:autoSpaceDE w:val="0"/>
              <w:autoSpaceDN w:val="0"/>
              <w:adjustRightInd w:val="0"/>
              <w:jc w:val="both"/>
              <w:rPr>
                <w:rFonts w:ascii="Times New Roman" w:hAnsi="Times New Roman"/>
                <w:b/>
                <w:sz w:val="24"/>
                <w:szCs w:val="24"/>
                <w:lang w:val="sq-AL"/>
              </w:rPr>
            </w:pPr>
            <w:r w:rsidRPr="00631D19">
              <w:rPr>
                <w:rFonts w:ascii="Times New Roman" w:hAnsi="Times New Roman"/>
                <w:b/>
                <w:sz w:val="24"/>
                <w:szCs w:val="24"/>
                <w:lang w:val="sq-AL"/>
              </w:rPr>
              <w:t>Përfitimi</w:t>
            </w:r>
          </w:p>
        </w:tc>
        <w:tc>
          <w:tcPr>
            <w:tcW w:w="3444" w:type="dxa"/>
            <w:vMerge/>
          </w:tcPr>
          <w:p w14:paraId="356DE79B"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r>
      <w:tr w:rsidR="00631D19" w:rsidRPr="00631D19" w14:paraId="758ED00B" w14:textId="77777777" w:rsidTr="00BA7470">
        <w:tc>
          <w:tcPr>
            <w:tcW w:w="1698" w:type="dxa"/>
          </w:tcPr>
          <w:p w14:paraId="42F53B3A" w14:textId="77777777" w:rsidR="00BC0A43" w:rsidRPr="00631D19" w:rsidRDefault="00BC0A43" w:rsidP="00AC4983">
            <w:pPr>
              <w:autoSpaceDE w:val="0"/>
              <w:autoSpaceDN w:val="0"/>
              <w:adjustRightInd w:val="0"/>
              <w:jc w:val="both"/>
              <w:rPr>
                <w:rFonts w:ascii="Times New Roman" w:hAnsi="Times New Roman"/>
                <w:sz w:val="24"/>
                <w:szCs w:val="24"/>
                <w:lang w:val="sq-AL"/>
              </w:rPr>
            </w:pPr>
            <w:r w:rsidRPr="00631D19">
              <w:rPr>
                <w:rFonts w:ascii="Times New Roman" w:hAnsi="Times New Roman"/>
                <w:sz w:val="24"/>
                <w:szCs w:val="24"/>
                <w:lang w:val="sq-AL"/>
              </w:rPr>
              <w:t>Op</w:t>
            </w:r>
            <w:r w:rsidR="001009D3" w:rsidRPr="00631D19">
              <w:rPr>
                <w:rFonts w:ascii="Times New Roman" w:hAnsi="Times New Roman"/>
                <w:sz w:val="24"/>
                <w:szCs w:val="24"/>
                <w:lang w:val="sq-AL"/>
              </w:rPr>
              <w:t>s</w:t>
            </w:r>
            <w:r w:rsidRPr="00631D19">
              <w:rPr>
                <w:rFonts w:ascii="Times New Roman" w:hAnsi="Times New Roman"/>
                <w:sz w:val="24"/>
                <w:szCs w:val="24"/>
                <w:lang w:val="sq-AL"/>
              </w:rPr>
              <w:t>ion</w:t>
            </w:r>
            <w:r w:rsidR="001009D3" w:rsidRPr="00631D19">
              <w:rPr>
                <w:rFonts w:ascii="Times New Roman" w:hAnsi="Times New Roman"/>
                <w:sz w:val="24"/>
                <w:szCs w:val="24"/>
                <w:lang w:val="sq-AL"/>
              </w:rPr>
              <w:t>i</w:t>
            </w:r>
            <w:r w:rsidRPr="00631D19">
              <w:rPr>
                <w:rFonts w:ascii="Times New Roman" w:hAnsi="Times New Roman"/>
                <w:sz w:val="24"/>
                <w:szCs w:val="24"/>
                <w:lang w:val="sq-AL"/>
              </w:rPr>
              <w:t xml:space="preserve"> 1</w:t>
            </w:r>
          </w:p>
        </w:tc>
        <w:tc>
          <w:tcPr>
            <w:tcW w:w="2258" w:type="dxa"/>
          </w:tcPr>
          <w:p w14:paraId="54EDEC32"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c>
          <w:tcPr>
            <w:tcW w:w="2410" w:type="dxa"/>
          </w:tcPr>
          <w:p w14:paraId="468B28FC"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c>
          <w:tcPr>
            <w:tcW w:w="3444" w:type="dxa"/>
          </w:tcPr>
          <w:p w14:paraId="63B017D2"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r>
      <w:tr w:rsidR="00631D19" w:rsidRPr="00631D19" w14:paraId="549C5F3E" w14:textId="77777777" w:rsidTr="00BA7470">
        <w:tc>
          <w:tcPr>
            <w:tcW w:w="1698" w:type="dxa"/>
          </w:tcPr>
          <w:p w14:paraId="02D02066" w14:textId="77777777" w:rsidR="00BC0A43" w:rsidRPr="00631D19" w:rsidRDefault="00BC0A43" w:rsidP="00AC4983">
            <w:pPr>
              <w:autoSpaceDE w:val="0"/>
              <w:autoSpaceDN w:val="0"/>
              <w:adjustRightInd w:val="0"/>
              <w:jc w:val="both"/>
              <w:rPr>
                <w:rFonts w:ascii="Times New Roman" w:hAnsi="Times New Roman"/>
                <w:sz w:val="24"/>
                <w:szCs w:val="24"/>
                <w:lang w:val="sq-AL"/>
              </w:rPr>
            </w:pPr>
            <w:r w:rsidRPr="00631D19">
              <w:rPr>
                <w:rFonts w:ascii="Times New Roman" w:hAnsi="Times New Roman"/>
                <w:sz w:val="24"/>
                <w:szCs w:val="24"/>
                <w:lang w:val="sq-AL"/>
              </w:rPr>
              <w:t>Op</w:t>
            </w:r>
            <w:r w:rsidR="001009D3" w:rsidRPr="00631D19">
              <w:rPr>
                <w:rFonts w:ascii="Times New Roman" w:hAnsi="Times New Roman"/>
                <w:sz w:val="24"/>
                <w:szCs w:val="24"/>
                <w:lang w:val="sq-AL"/>
              </w:rPr>
              <w:t>s</w:t>
            </w:r>
            <w:r w:rsidRPr="00631D19">
              <w:rPr>
                <w:rFonts w:ascii="Times New Roman" w:hAnsi="Times New Roman"/>
                <w:sz w:val="24"/>
                <w:szCs w:val="24"/>
                <w:lang w:val="sq-AL"/>
              </w:rPr>
              <w:t>ion</w:t>
            </w:r>
            <w:r w:rsidR="001009D3" w:rsidRPr="00631D19">
              <w:rPr>
                <w:rFonts w:ascii="Times New Roman" w:hAnsi="Times New Roman"/>
                <w:sz w:val="24"/>
                <w:szCs w:val="24"/>
                <w:lang w:val="sq-AL"/>
              </w:rPr>
              <w:t>i</w:t>
            </w:r>
            <w:r w:rsidRPr="00631D19">
              <w:rPr>
                <w:rFonts w:ascii="Times New Roman" w:hAnsi="Times New Roman"/>
                <w:sz w:val="24"/>
                <w:szCs w:val="24"/>
                <w:lang w:val="sq-AL"/>
              </w:rPr>
              <w:t xml:space="preserve"> 2</w:t>
            </w:r>
          </w:p>
        </w:tc>
        <w:tc>
          <w:tcPr>
            <w:tcW w:w="2258" w:type="dxa"/>
          </w:tcPr>
          <w:p w14:paraId="057799D6"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c>
          <w:tcPr>
            <w:tcW w:w="2410" w:type="dxa"/>
          </w:tcPr>
          <w:p w14:paraId="585563BC"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c>
          <w:tcPr>
            <w:tcW w:w="3444" w:type="dxa"/>
          </w:tcPr>
          <w:p w14:paraId="5EE00E95" w14:textId="77777777" w:rsidR="00BC0A43" w:rsidRPr="00631D19" w:rsidRDefault="00BC0A43" w:rsidP="00AC4983">
            <w:pPr>
              <w:autoSpaceDE w:val="0"/>
              <w:autoSpaceDN w:val="0"/>
              <w:adjustRightInd w:val="0"/>
              <w:jc w:val="both"/>
              <w:rPr>
                <w:rFonts w:ascii="Times New Roman" w:hAnsi="Times New Roman"/>
                <w:sz w:val="24"/>
                <w:szCs w:val="24"/>
                <w:lang w:val="sq-AL"/>
              </w:rPr>
            </w:pPr>
          </w:p>
        </w:tc>
      </w:tr>
      <w:bookmarkEnd w:id="3"/>
    </w:tbl>
    <w:p w14:paraId="0DFEA3B2" w14:textId="77777777" w:rsidR="00BC0A43" w:rsidRPr="00631D19" w:rsidRDefault="00BC0A43" w:rsidP="00AC4983">
      <w:pPr>
        <w:jc w:val="both"/>
        <w:rPr>
          <w:rFonts w:ascii="Times New Roman" w:hAnsi="Times New Roman"/>
          <w:b/>
          <w:sz w:val="24"/>
          <w:szCs w:val="24"/>
          <w:lang w:val="sq-AL"/>
        </w:rPr>
      </w:pPr>
    </w:p>
    <w:p w14:paraId="7CDA92CA" w14:textId="77777777" w:rsidR="00412328" w:rsidRPr="00631D19" w:rsidRDefault="00412328" w:rsidP="00AC4983">
      <w:pPr>
        <w:jc w:val="both"/>
        <w:rPr>
          <w:rFonts w:ascii="Times New Roman" w:hAnsi="Times New Roman"/>
          <w:sz w:val="24"/>
          <w:szCs w:val="24"/>
          <w:lang w:val="sq-AL"/>
        </w:rPr>
      </w:pPr>
    </w:p>
    <w:p w14:paraId="683E5940" w14:textId="77777777" w:rsidR="00412328" w:rsidRPr="00631D19" w:rsidRDefault="00412328" w:rsidP="00AC4983">
      <w:pPr>
        <w:jc w:val="both"/>
        <w:rPr>
          <w:rFonts w:ascii="Times New Roman" w:hAnsi="Times New Roman"/>
          <w:sz w:val="24"/>
          <w:szCs w:val="24"/>
          <w:lang w:val="sq-AL"/>
        </w:rPr>
      </w:pPr>
    </w:p>
    <w:p w14:paraId="3AF2CE7B" w14:textId="77777777" w:rsidR="00412328" w:rsidRPr="00631D19" w:rsidRDefault="00412328" w:rsidP="00AC4983">
      <w:pPr>
        <w:jc w:val="both"/>
        <w:rPr>
          <w:rFonts w:ascii="Times New Roman" w:hAnsi="Times New Roman"/>
          <w:b/>
          <w:sz w:val="24"/>
          <w:szCs w:val="24"/>
          <w:lang w:val="sq-AL"/>
        </w:rPr>
      </w:pPr>
    </w:p>
    <w:p w14:paraId="0FE8238C" w14:textId="77777777" w:rsidR="00412328" w:rsidRPr="00631D19" w:rsidRDefault="00F91422" w:rsidP="00D14404">
      <w:pPr>
        <w:jc w:val="center"/>
        <w:outlineLvl w:val="0"/>
        <w:rPr>
          <w:rFonts w:ascii="Times New Roman" w:hAnsi="Times New Roman"/>
          <w:b/>
          <w:sz w:val="24"/>
          <w:szCs w:val="24"/>
          <w:lang w:val="sq-AL"/>
        </w:rPr>
      </w:pPr>
      <w:r w:rsidRPr="00631D19">
        <w:rPr>
          <w:rFonts w:ascii="Times New Roman" w:hAnsi="Times New Roman"/>
          <w:b/>
          <w:sz w:val="24"/>
          <w:szCs w:val="24"/>
          <w:lang w:val="sq-AL"/>
        </w:rPr>
        <w:t>MINIST</w:t>
      </w:r>
      <w:r w:rsidR="009E295C" w:rsidRPr="00631D19">
        <w:rPr>
          <w:rFonts w:ascii="Times New Roman" w:hAnsi="Times New Roman"/>
          <w:b/>
          <w:sz w:val="24"/>
          <w:szCs w:val="24"/>
          <w:lang w:val="sq-AL"/>
        </w:rPr>
        <w:t>Ë</w:t>
      </w:r>
      <w:r w:rsidRPr="00631D19">
        <w:rPr>
          <w:rFonts w:ascii="Times New Roman" w:hAnsi="Times New Roman"/>
          <w:b/>
          <w:sz w:val="24"/>
          <w:szCs w:val="24"/>
          <w:lang w:val="sq-AL"/>
        </w:rPr>
        <w:t>R</w:t>
      </w:r>
    </w:p>
    <w:p w14:paraId="57A863B0" w14:textId="77777777" w:rsidR="00A9734D" w:rsidRPr="00631D19" w:rsidRDefault="00A9734D" w:rsidP="00F91422">
      <w:pPr>
        <w:jc w:val="center"/>
        <w:rPr>
          <w:rFonts w:ascii="Times New Roman" w:hAnsi="Times New Roman"/>
          <w:b/>
          <w:sz w:val="24"/>
          <w:szCs w:val="24"/>
          <w:lang w:val="sq-AL"/>
        </w:rPr>
      </w:pPr>
    </w:p>
    <w:p w14:paraId="720528C2" w14:textId="77777777" w:rsidR="00412328" w:rsidRPr="00631D19" w:rsidRDefault="00412328" w:rsidP="00D14404">
      <w:pPr>
        <w:jc w:val="center"/>
        <w:outlineLvl w:val="0"/>
        <w:rPr>
          <w:rFonts w:ascii="Times New Roman" w:hAnsi="Times New Roman"/>
          <w:b/>
          <w:sz w:val="24"/>
          <w:szCs w:val="24"/>
          <w:lang w:val="sq-AL"/>
        </w:rPr>
      </w:pPr>
      <w:bookmarkStart w:id="10" w:name="_GoBack"/>
      <w:bookmarkEnd w:id="10"/>
      <w:r w:rsidRPr="00631D19">
        <w:rPr>
          <w:rFonts w:ascii="Times New Roman" w:hAnsi="Times New Roman"/>
          <w:b/>
          <w:sz w:val="24"/>
          <w:szCs w:val="24"/>
          <w:lang w:val="sq-AL"/>
        </w:rPr>
        <w:t>OGERTA MANASTIRLIU</w:t>
      </w:r>
    </w:p>
    <w:sectPr w:rsidR="00412328" w:rsidRPr="00631D19"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0553" w14:textId="77777777" w:rsidR="007143C1" w:rsidRDefault="007143C1" w:rsidP="008F3AC0">
      <w:r>
        <w:separator/>
      </w:r>
    </w:p>
  </w:endnote>
  <w:endnote w:type="continuationSeparator" w:id="0">
    <w:p w14:paraId="3F5D51E0" w14:textId="77777777" w:rsidR="007143C1" w:rsidRDefault="007143C1" w:rsidP="008F3AC0">
      <w:r>
        <w:continuationSeparator/>
      </w:r>
    </w:p>
  </w:endnote>
  <w:endnote w:type="continuationNotice" w:id="1">
    <w:p w14:paraId="747235CD" w14:textId="77777777" w:rsidR="007143C1" w:rsidRDefault="00714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5AA58043" w14:textId="14B23679" w:rsidR="002D395A" w:rsidRDefault="002D395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657AD7">
          <w:rPr>
            <w:rFonts w:ascii="Times New Roman" w:hAnsi="Times New Roman"/>
            <w:noProof/>
          </w:rPr>
          <w:t>13</w:t>
        </w:r>
        <w:r w:rsidRPr="00900286">
          <w:rPr>
            <w:rFonts w:ascii="Times New Roman" w:hAnsi="Times New Roman"/>
            <w:noProof/>
          </w:rPr>
          <w:fldChar w:fldCharType="end"/>
        </w:r>
      </w:p>
    </w:sdtContent>
  </w:sdt>
  <w:p w14:paraId="1A3676FD" w14:textId="77777777" w:rsidR="002D395A" w:rsidRDefault="002D3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808F" w14:textId="77777777" w:rsidR="007143C1" w:rsidRDefault="007143C1" w:rsidP="008F3AC0">
      <w:r>
        <w:separator/>
      </w:r>
    </w:p>
  </w:footnote>
  <w:footnote w:type="continuationSeparator" w:id="0">
    <w:p w14:paraId="67FE61FF" w14:textId="77777777" w:rsidR="007143C1" w:rsidRDefault="007143C1" w:rsidP="008F3AC0">
      <w:r>
        <w:continuationSeparator/>
      </w:r>
    </w:p>
  </w:footnote>
  <w:footnote w:type="continuationNotice" w:id="1">
    <w:p w14:paraId="67657055" w14:textId="77777777" w:rsidR="007143C1" w:rsidRDefault="007143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A8A7" w14:textId="77777777" w:rsidR="002D395A" w:rsidRDefault="002D395A">
    <w:pPr>
      <w:pStyle w:val="Header"/>
    </w:pPr>
  </w:p>
  <w:p w14:paraId="7BBEC570" w14:textId="77777777" w:rsidR="002D395A" w:rsidRDefault="002D3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FD8C" w14:textId="77777777" w:rsidR="002D395A" w:rsidRDefault="002D395A" w:rsidP="0033461E">
    <w:pPr>
      <w:pStyle w:val="Header"/>
      <w:ind w:left="-1418"/>
    </w:pPr>
  </w:p>
  <w:p w14:paraId="4D3DC364" w14:textId="77777777" w:rsidR="002D395A" w:rsidRDefault="002D395A" w:rsidP="0033461E">
    <w:pPr>
      <w:pStyle w:val="Header"/>
      <w:ind w:left="-1418"/>
    </w:pPr>
  </w:p>
  <w:p w14:paraId="557DC3DF" w14:textId="77777777" w:rsidR="002D395A" w:rsidRDefault="002D395A"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015"/>
    <w:multiLevelType w:val="hybridMultilevel"/>
    <w:tmpl w:val="335CCB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46A88"/>
    <w:multiLevelType w:val="hybridMultilevel"/>
    <w:tmpl w:val="3B024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345"/>
    <w:multiLevelType w:val="hybridMultilevel"/>
    <w:tmpl w:val="9F8C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E3B08"/>
    <w:multiLevelType w:val="hybridMultilevel"/>
    <w:tmpl w:val="D66801B6"/>
    <w:lvl w:ilvl="0" w:tplc="8D7672C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B0B35"/>
    <w:multiLevelType w:val="hybridMultilevel"/>
    <w:tmpl w:val="E4E6CC0A"/>
    <w:lvl w:ilvl="0" w:tplc="C09CA9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4A064DD"/>
    <w:multiLevelType w:val="hybridMultilevel"/>
    <w:tmpl w:val="764CC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301583"/>
    <w:multiLevelType w:val="hybridMultilevel"/>
    <w:tmpl w:val="BF88697A"/>
    <w:lvl w:ilvl="0" w:tplc="33F6D25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440E7"/>
    <w:multiLevelType w:val="hybridMultilevel"/>
    <w:tmpl w:val="4F5E4F54"/>
    <w:lvl w:ilvl="0" w:tplc="850EF86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44E0"/>
    <w:multiLevelType w:val="hybridMultilevel"/>
    <w:tmpl w:val="13E0E126"/>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0905BA8"/>
    <w:multiLevelType w:val="hybridMultilevel"/>
    <w:tmpl w:val="F25C79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1462C"/>
    <w:multiLevelType w:val="hybridMultilevel"/>
    <w:tmpl w:val="E23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DEA3320"/>
    <w:multiLevelType w:val="hybridMultilevel"/>
    <w:tmpl w:val="2CBCA5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30B5831"/>
    <w:multiLevelType w:val="hybridMultilevel"/>
    <w:tmpl w:val="886AB1CA"/>
    <w:lvl w:ilvl="0" w:tplc="D2660F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003FF"/>
    <w:multiLevelType w:val="hybridMultilevel"/>
    <w:tmpl w:val="D570C5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E3F4D"/>
    <w:multiLevelType w:val="hybridMultilevel"/>
    <w:tmpl w:val="722219E8"/>
    <w:lvl w:ilvl="0" w:tplc="E87C7B90">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360D8"/>
    <w:multiLevelType w:val="hybridMultilevel"/>
    <w:tmpl w:val="66F8951C"/>
    <w:lvl w:ilvl="0" w:tplc="C92ADE6C">
      <w:start w:val="6"/>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492C6A4C"/>
    <w:multiLevelType w:val="hybridMultilevel"/>
    <w:tmpl w:val="9230E24A"/>
    <w:lvl w:ilvl="0" w:tplc="D8CC9F3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30B00"/>
    <w:multiLevelType w:val="hybridMultilevel"/>
    <w:tmpl w:val="340AC956"/>
    <w:lvl w:ilvl="0" w:tplc="850EF86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32C65"/>
    <w:multiLevelType w:val="hybridMultilevel"/>
    <w:tmpl w:val="A77E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47AE7"/>
    <w:multiLevelType w:val="hybridMultilevel"/>
    <w:tmpl w:val="7CD0A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DA79EA"/>
    <w:multiLevelType w:val="hybridMultilevel"/>
    <w:tmpl w:val="9426004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7388F"/>
    <w:multiLevelType w:val="hybridMultilevel"/>
    <w:tmpl w:val="FDC27E68"/>
    <w:lvl w:ilvl="0" w:tplc="0F42C48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77467"/>
    <w:multiLevelType w:val="multilevel"/>
    <w:tmpl w:val="AC2A3848"/>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4305E44"/>
    <w:multiLevelType w:val="hybridMultilevel"/>
    <w:tmpl w:val="B5E48FD2"/>
    <w:lvl w:ilvl="0" w:tplc="761C78C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73C16"/>
    <w:multiLevelType w:val="hybridMultilevel"/>
    <w:tmpl w:val="94CE343E"/>
    <w:lvl w:ilvl="0" w:tplc="73D41E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206A2"/>
    <w:multiLevelType w:val="hybridMultilevel"/>
    <w:tmpl w:val="4A6A20F2"/>
    <w:lvl w:ilvl="0" w:tplc="850EF868">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16BE7"/>
    <w:multiLevelType w:val="hybridMultilevel"/>
    <w:tmpl w:val="C950B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B2F71"/>
    <w:multiLevelType w:val="hybridMultilevel"/>
    <w:tmpl w:val="87C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14134"/>
    <w:multiLevelType w:val="hybridMultilevel"/>
    <w:tmpl w:val="729E8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6"/>
  </w:num>
  <w:num w:numId="3">
    <w:abstractNumId w:val="14"/>
  </w:num>
  <w:num w:numId="4">
    <w:abstractNumId w:val="15"/>
  </w:num>
  <w:num w:numId="5">
    <w:abstractNumId w:val="10"/>
  </w:num>
  <w:num w:numId="6">
    <w:abstractNumId w:val="20"/>
  </w:num>
  <w:num w:numId="7">
    <w:abstractNumId w:val="38"/>
  </w:num>
  <w:num w:numId="8">
    <w:abstractNumId w:val="1"/>
  </w:num>
  <w:num w:numId="9">
    <w:abstractNumId w:val="13"/>
  </w:num>
  <w:num w:numId="10">
    <w:abstractNumId w:val="18"/>
  </w:num>
  <w:num w:numId="11">
    <w:abstractNumId w:val="25"/>
  </w:num>
  <w:num w:numId="12">
    <w:abstractNumId w:val="7"/>
  </w:num>
  <w:num w:numId="13">
    <w:abstractNumId w:val="4"/>
  </w:num>
  <w:num w:numId="14">
    <w:abstractNumId w:val="35"/>
  </w:num>
  <w:num w:numId="15">
    <w:abstractNumId w:val="12"/>
  </w:num>
  <w:num w:numId="16">
    <w:abstractNumId w:val="22"/>
  </w:num>
  <w:num w:numId="17">
    <w:abstractNumId w:val="37"/>
  </w:num>
  <w:num w:numId="18">
    <w:abstractNumId w:val="11"/>
  </w:num>
  <w:num w:numId="19">
    <w:abstractNumId w:val="30"/>
  </w:num>
  <w:num w:numId="20">
    <w:abstractNumId w:val="3"/>
  </w:num>
  <w:num w:numId="21">
    <w:abstractNumId w:val="17"/>
  </w:num>
  <w:num w:numId="22">
    <w:abstractNumId w:val="6"/>
  </w:num>
  <w:num w:numId="23">
    <w:abstractNumId w:val="32"/>
  </w:num>
  <w:num w:numId="24">
    <w:abstractNumId w:val="19"/>
  </w:num>
  <w:num w:numId="25">
    <w:abstractNumId w:val="0"/>
  </w:num>
  <w:num w:numId="26">
    <w:abstractNumId w:val="33"/>
  </w:num>
  <w:num w:numId="27">
    <w:abstractNumId w:val="27"/>
  </w:num>
  <w:num w:numId="28">
    <w:abstractNumId w:val="36"/>
  </w:num>
  <w:num w:numId="29">
    <w:abstractNumId w:val="23"/>
  </w:num>
  <w:num w:numId="30">
    <w:abstractNumId w:val="8"/>
  </w:num>
  <w:num w:numId="31">
    <w:abstractNumId w:val="9"/>
  </w:num>
  <w:num w:numId="32">
    <w:abstractNumId w:val="21"/>
  </w:num>
  <w:num w:numId="33">
    <w:abstractNumId w:val="34"/>
  </w:num>
  <w:num w:numId="34">
    <w:abstractNumId w:val="2"/>
  </w:num>
  <w:num w:numId="35">
    <w:abstractNumId w:val="31"/>
  </w:num>
  <w:num w:numId="36">
    <w:abstractNumId w:val="5"/>
  </w:num>
  <w:num w:numId="37">
    <w:abstractNumId w:val="16"/>
  </w:num>
  <w:num w:numId="38">
    <w:abstractNumId w:val="29"/>
  </w:num>
  <w:num w:numId="3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A8A"/>
    <w:rsid w:val="000024F9"/>
    <w:rsid w:val="00002821"/>
    <w:rsid w:val="00002EB5"/>
    <w:rsid w:val="00004368"/>
    <w:rsid w:val="0000440B"/>
    <w:rsid w:val="00005177"/>
    <w:rsid w:val="00005442"/>
    <w:rsid w:val="00005E02"/>
    <w:rsid w:val="00006611"/>
    <w:rsid w:val="00006D27"/>
    <w:rsid w:val="00010C89"/>
    <w:rsid w:val="00010E50"/>
    <w:rsid w:val="000111E5"/>
    <w:rsid w:val="000112AD"/>
    <w:rsid w:val="00011660"/>
    <w:rsid w:val="0001201A"/>
    <w:rsid w:val="00013845"/>
    <w:rsid w:val="000142EE"/>
    <w:rsid w:val="000152E3"/>
    <w:rsid w:val="00015651"/>
    <w:rsid w:val="00015E1D"/>
    <w:rsid w:val="00016213"/>
    <w:rsid w:val="000164D4"/>
    <w:rsid w:val="000168EF"/>
    <w:rsid w:val="00016A8B"/>
    <w:rsid w:val="00017009"/>
    <w:rsid w:val="000173B8"/>
    <w:rsid w:val="00020D38"/>
    <w:rsid w:val="00020ECF"/>
    <w:rsid w:val="0002178B"/>
    <w:rsid w:val="00021A6B"/>
    <w:rsid w:val="000221EB"/>
    <w:rsid w:val="000223CF"/>
    <w:rsid w:val="0002367B"/>
    <w:rsid w:val="000244E9"/>
    <w:rsid w:val="00024A5F"/>
    <w:rsid w:val="00024EFF"/>
    <w:rsid w:val="000250B5"/>
    <w:rsid w:val="000254AE"/>
    <w:rsid w:val="00025695"/>
    <w:rsid w:val="00025EC7"/>
    <w:rsid w:val="00026629"/>
    <w:rsid w:val="00030733"/>
    <w:rsid w:val="0003126C"/>
    <w:rsid w:val="00031616"/>
    <w:rsid w:val="000317ED"/>
    <w:rsid w:val="00033146"/>
    <w:rsid w:val="0003370E"/>
    <w:rsid w:val="0003385C"/>
    <w:rsid w:val="000350B2"/>
    <w:rsid w:val="000355FE"/>
    <w:rsid w:val="00035FAB"/>
    <w:rsid w:val="00036287"/>
    <w:rsid w:val="00036FFB"/>
    <w:rsid w:val="000370B1"/>
    <w:rsid w:val="000371E2"/>
    <w:rsid w:val="00037215"/>
    <w:rsid w:val="00037467"/>
    <w:rsid w:val="000376FC"/>
    <w:rsid w:val="0003773A"/>
    <w:rsid w:val="00037A81"/>
    <w:rsid w:val="00037F97"/>
    <w:rsid w:val="00040BA6"/>
    <w:rsid w:val="000411BF"/>
    <w:rsid w:val="00041317"/>
    <w:rsid w:val="00041479"/>
    <w:rsid w:val="0004206A"/>
    <w:rsid w:val="000429A6"/>
    <w:rsid w:val="00042BCA"/>
    <w:rsid w:val="00044321"/>
    <w:rsid w:val="00044EED"/>
    <w:rsid w:val="0004632C"/>
    <w:rsid w:val="0004660C"/>
    <w:rsid w:val="0004671A"/>
    <w:rsid w:val="000474EF"/>
    <w:rsid w:val="00047BFD"/>
    <w:rsid w:val="0005136E"/>
    <w:rsid w:val="00051E88"/>
    <w:rsid w:val="00052203"/>
    <w:rsid w:val="0005241F"/>
    <w:rsid w:val="00052FFF"/>
    <w:rsid w:val="000530BD"/>
    <w:rsid w:val="00053A93"/>
    <w:rsid w:val="00054B02"/>
    <w:rsid w:val="000568DE"/>
    <w:rsid w:val="00057028"/>
    <w:rsid w:val="00057093"/>
    <w:rsid w:val="00060459"/>
    <w:rsid w:val="0006051C"/>
    <w:rsid w:val="0006104D"/>
    <w:rsid w:val="000631D3"/>
    <w:rsid w:val="000647D1"/>
    <w:rsid w:val="000659A1"/>
    <w:rsid w:val="00065B32"/>
    <w:rsid w:val="00065E17"/>
    <w:rsid w:val="0006664C"/>
    <w:rsid w:val="00067364"/>
    <w:rsid w:val="00067443"/>
    <w:rsid w:val="00067624"/>
    <w:rsid w:val="00071CD9"/>
    <w:rsid w:val="000728D9"/>
    <w:rsid w:val="000729E4"/>
    <w:rsid w:val="000732D1"/>
    <w:rsid w:val="000735F0"/>
    <w:rsid w:val="0007363E"/>
    <w:rsid w:val="00073F3A"/>
    <w:rsid w:val="000741E1"/>
    <w:rsid w:val="000743C0"/>
    <w:rsid w:val="00074F1B"/>
    <w:rsid w:val="00075D94"/>
    <w:rsid w:val="00076EAD"/>
    <w:rsid w:val="0007738B"/>
    <w:rsid w:val="00077BA1"/>
    <w:rsid w:val="00080246"/>
    <w:rsid w:val="00081ED7"/>
    <w:rsid w:val="00082464"/>
    <w:rsid w:val="0008248C"/>
    <w:rsid w:val="000829BE"/>
    <w:rsid w:val="0008314C"/>
    <w:rsid w:val="00084B06"/>
    <w:rsid w:val="0008588B"/>
    <w:rsid w:val="000866E2"/>
    <w:rsid w:val="000871F3"/>
    <w:rsid w:val="00087CF1"/>
    <w:rsid w:val="00087DC5"/>
    <w:rsid w:val="00087E0B"/>
    <w:rsid w:val="00087FFE"/>
    <w:rsid w:val="00090057"/>
    <w:rsid w:val="000900D1"/>
    <w:rsid w:val="00090DD4"/>
    <w:rsid w:val="00090EC0"/>
    <w:rsid w:val="00091B18"/>
    <w:rsid w:val="0009262F"/>
    <w:rsid w:val="00093ED2"/>
    <w:rsid w:val="00094780"/>
    <w:rsid w:val="0009484C"/>
    <w:rsid w:val="00095907"/>
    <w:rsid w:val="00095F3E"/>
    <w:rsid w:val="00096575"/>
    <w:rsid w:val="00096AE1"/>
    <w:rsid w:val="000A0A0F"/>
    <w:rsid w:val="000A0A75"/>
    <w:rsid w:val="000A0B3F"/>
    <w:rsid w:val="000A1F62"/>
    <w:rsid w:val="000A20EF"/>
    <w:rsid w:val="000A311B"/>
    <w:rsid w:val="000A4509"/>
    <w:rsid w:val="000A51D1"/>
    <w:rsid w:val="000A678F"/>
    <w:rsid w:val="000A67FC"/>
    <w:rsid w:val="000A72C3"/>
    <w:rsid w:val="000A7645"/>
    <w:rsid w:val="000A7C85"/>
    <w:rsid w:val="000B0370"/>
    <w:rsid w:val="000B0668"/>
    <w:rsid w:val="000B10EE"/>
    <w:rsid w:val="000B16B4"/>
    <w:rsid w:val="000B25F4"/>
    <w:rsid w:val="000B2A5E"/>
    <w:rsid w:val="000B2B77"/>
    <w:rsid w:val="000B2BAE"/>
    <w:rsid w:val="000B3917"/>
    <w:rsid w:val="000B3CD7"/>
    <w:rsid w:val="000B3F05"/>
    <w:rsid w:val="000B59DC"/>
    <w:rsid w:val="000B5BFF"/>
    <w:rsid w:val="000B6169"/>
    <w:rsid w:val="000B7046"/>
    <w:rsid w:val="000B7640"/>
    <w:rsid w:val="000C0E1F"/>
    <w:rsid w:val="000C0FFF"/>
    <w:rsid w:val="000C20F5"/>
    <w:rsid w:val="000C227B"/>
    <w:rsid w:val="000C32CC"/>
    <w:rsid w:val="000C3B45"/>
    <w:rsid w:val="000C3B7A"/>
    <w:rsid w:val="000C3DE8"/>
    <w:rsid w:val="000C3F9A"/>
    <w:rsid w:val="000C41CE"/>
    <w:rsid w:val="000C4DB4"/>
    <w:rsid w:val="000C4E43"/>
    <w:rsid w:val="000C5500"/>
    <w:rsid w:val="000C5DE2"/>
    <w:rsid w:val="000C6607"/>
    <w:rsid w:val="000C78BA"/>
    <w:rsid w:val="000D02F0"/>
    <w:rsid w:val="000D03D6"/>
    <w:rsid w:val="000D09D8"/>
    <w:rsid w:val="000D1594"/>
    <w:rsid w:val="000D26A2"/>
    <w:rsid w:val="000D3314"/>
    <w:rsid w:val="000D3A5D"/>
    <w:rsid w:val="000D3BD0"/>
    <w:rsid w:val="000D3E4D"/>
    <w:rsid w:val="000D4008"/>
    <w:rsid w:val="000D4F23"/>
    <w:rsid w:val="000D5B91"/>
    <w:rsid w:val="000D68E4"/>
    <w:rsid w:val="000D6D09"/>
    <w:rsid w:val="000D6FB3"/>
    <w:rsid w:val="000D7524"/>
    <w:rsid w:val="000D7929"/>
    <w:rsid w:val="000E01A1"/>
    <w:rsid w:val="000E06D4"/>
    <w:rsid w:val="000E07FF"/>
    <w:rsid w:val="000E08E8"/>
    <w:rsid w:val="000E0909"/>
    <w:rsid w:val="000E0DCC"/>
    <w:rsid w:val="000E0FD5"/>
    <w:rsid w:val="000E28A3"/>
    <w:rsid w:val="000E2AF9"/>
    <w:rsid w:val="000E2D9B"/>
    <w:rsid w:val="000E39AE"/>
    <w:rsid w:val="000E5AEF"/>
    <w:rsid w:val="000E5F9A"/>
    <w:rsid w:val="000E68D4"/>
    <w:rsid w:val="000E79DD"/>
    <w:rsid w:val="000F0C50"/>
    <w:rsid w:val="000F15A7"/>
    <w:rsid w:val="000F18C0"/>
    <w:rsid w:val="000F23BD"/>
    <w:rsid w:val="000F39CE"/>
    <w:rsid w:val="000F3CE9"/>
    <w:rsid w:val="000F41DA"/>
    <w:rsid w:val="000F4491"/>
    <w:rsid w:val="000F4D1D"/>
    <w:rsid w:val="000F5F75"/>
    <w:rsid w:val="000F75B6"/>
    <w:rsid w:val="000F79B8"/>
    <w:rsid w:val="00100608"/>
    <w:rsid w:val="00100665"/>
    <w:rsid w:val="001009D3"/>
    <w:rsid w:val="00102FDD"/>
    <w:rsid w:val="0010453B"/>
    <w:rsid w:val="00106A7D"/>
    <w:rsid w:val="00107106"/>
    <w:rsid w:val="00107165"/>
    <w:rsid w:val="00107E15"/>
    <w:rsid w:val="001114E9"/>
    <w:rsid w:val="00111C3B"/>
    <w:rsid w:val="00112333"/>
    <w:rsid w:val="00112FAD"/>
    <w:rsid w:val="00113034"/>
    <w:rsid w:val="001132DF"/>
    <w:rsid w:val="001138AA"/>
    <w:rsid w:val="00114DAA"/>
    <w:rsid w:val="00115DFD"/>
    <w:rsid w:val="00115EFE"/>
    <w:rsid w:val="00116587"/>
    <w:rsid w:val="00116C83"/>
    <w:rsid w:val="00116F51"/>
    <w:rsid w:val="001171BA"/>
    <w:rsid w:val="00117375"/>
    <w:rsid w:val="001214D9"/>
    <w:rsid w:val="001214F4"/>
    <w:rsid w:val="0012218F"/>
    <w:rsid w:val="00122B55"/>
    <w:rsid w:val="0012307F"/>
    <w:rsid w:val="00123491"/>
    <w:rsid w:val="00123E3E"/>
    <w:rsid w:val="00124A4D"/>
    <w:rsid w:val="00125F0F"/>
    <w:rsid w:val="0012619C"/>
    <w:rsid w:val="00126BA0"/>
    <w:rsid w:val="00127238"/>
    <w:rsid w:val="00127D88"/>
    <w:rsid w:val="00127F92"/>
    <w:rsid w:val="001301B6"/>
    <w:rsid w:val="0013087C"/>
    <w:rsid w:val="00130BEE"/>
    <w:rsid w:val="00130FB9"/>
    <w:rsid w:val="0013108D"/>
    <w:rsid w:val="00131A6A"/>
    <w:rsid w:val="00131F8D"/>
    <w:rsid w:val="00132359"/>
    <w:rsid w:val="00132892"/>
    <w:rsid w:val="0013419A"/>
    <w:rsid w:val="001350C3"/>
    <w:rsid w:val="00135222"/>
    <w:rsid w:val="0013565D"/>
    <w:rsid w:val="001363F2"/>
    <w:rsid w:val="001365BD"/>
    <w:rsid w:val="0013699E"/>
    <w:rsid w:val="00136CF7"/>
    <w:rsid w:val="00137433"/>
    <w:rsid w:val="0013795D"/>
    <w:rsid w:val="00137DAE"/>
    <w:rsid w:val="0014029F"/>
    <w:rsid w:val="001408A7"/>
    <w:rsid w:val="00140D0A"/>
    <w:rsid w:val="00142514"/>
    <w:rsid w:val="0014280C"/>
    <w:rsid w:val="00143785"/>
    <w:rsid w:val="00143AFE"/>
    <w:rsid w:val="00143B63"/>
    <w:rsid w:val="0014442E"/>
    <w:rsid w:val="00144697"/>
    <w:rsid w:val="00145CC2"/>
    <w:rsid w:val="001464F8"/>
    <w:rsid w:val="00150471"/>
    <w:rsid w:val="00152942"/>
    <w:rsid w:val="001541BD"/>
    <w:rsid w:val="0015452A"/>
    <w:rsid w:val="00154F39"/>
    <w:rsid w:val="00155085"/>
    <w:rsid w:val="0015512C"/>
    <w:rsid w:val="00156A20"/>
    <w:rsid w:val="00156CD7"/>
    <w:rsid w:val="00157157"/>
    <w:rsid w:val="00160654"/>
    <w:rsid w:val="00160F2C"/>
    <w:rsid w:val="00164A00"/>
    <w:rsid w:val="001677C7"/>
    <w:rsid w:val="00170F34"/>
    <w:rsid w:val="00172650"/>
    <w:rsid w:val="00172A86"/>
    <w:rsid w:val="001730F4"/>
    <w:rsid w:val="00173FFD"/>
    <w:rsid w:val="001752D2"/>
    <w:rsid w:val="001757DF"/>
    <w:rsid w:val="00176106"/>
    <w:rsid w:val="0017612D"/>
    <w:rsid w:val="0018029C"/>
    <w:rsid w:val="001816D1"/>
    <w:rsid w:val="00183841"/>
    <w:rsid w:val="00183D58"/>
    <w:rsid w:val="001841D9"/>
    <w:rsid w:val="00184C90"/>
    <w:rsid w:val="00184EF9"/>
    <w:rsid w:val="00185B0E"/>
    <w:rsid w:val="00186ABD"/>
    <w:rsid w:val="00186FAE"/>
    <w:rsid w:val="001902B2"/>
    <w:rsid w:val="00190C86"/>
    <w:rsid w:val="00190EE1"/>
    <w:rsid w:val="0019192A"/>
    <w:rsid w:val="00191AA2"/>
    <w:rsid w:val="00191B8A"/>
    <w:rsid w:val="00191DBF"/>
    <w:rsid w:val="00192995"/>
    <w:rsid w:val="00192A62"/>
    <w:rsid w:val="001947DD"/>
    <w:rsid w:val="001949D2"/>
    <w:rsid w:val="00195743"/>
    <w:rsid w:val="00195BCC"/>
    <w:rsid w:val="00195C41"/>
    <w:rsid w:val="001960B5"/>
    <w:rsid w:val="00196461"/>
    <w:rsid w:val="001966DD"/>
    <w:rsid w:val="001970EE"/>
    <w:rsid w:val="00197BED"/>
    <w:rsid w:val="001A066B"/>
    <w:rsid w:val="001A09BB"/>
    <w:rsid w:val="001A0C8C"/>
    <w:rsid w:val="001A1A90"/>
    <w:rsid w:val="001A2984"/>
    <w:rsid w:val="001A2B2D"/>
    <w:rsid w:val="001A36D2"/>
    <w:rsid w:val="001A4216"/>
    <w:rsid w:val="001A44B0"/>
    <w:rsid w:val="001A530C"/>
    <w:rsid w:val="001A67B8"/>
    <w:rsid w:val="001A7438"/>
    <w:rsid w:val="001A772B"/>
    <w:rsid w:val="001A7ED0"/>
    <w:rsid w:val="001B1338"/>
    <w:rsid w:val="001B2360"/>
    <w:rsid w:val="001B2C2D"/>
    <w:rsid w:val="001B3432"/>
    <w:rsid w:val="001B3A89"/>
    <w:rsid w:val="001B45F4"/>
    <w:rsid w:val="001B47EB"/>
    <w:rsid w:val="001B54E1"/>
    <w:rsid w:val="001B5EB3"/>
    <w:rsid w:val="001B63A0"/>
    <w:rsid w:val="001B786F"/>
    <w:rsid w:val="001B7E18"/>
    <w:rsid w:val="001C0D1E"/>
    <w:rsid w:val="001C3028"/>
    <w:rsid w:val="001C4258"/>
    <w:rsid w:val="001C66DC"/>
    <w:rsid w:val="001C6806"/>
    <w:rsid w:val="001C6C72"/>
    <w:rsid w:val="001C6E09"/>
    <w:rsid w:val="001C737C"/>
    <w:rsid w:val="001C788B"/>
    <w:rsid w:val="001D099B"/>
    <w:rsid w:val="001D0ABD"/>
    <w:rsid w:val="001D0D46"/>
    <w:rsid w:val="001D0EA1"/>
    <w:rsid w:val="001D2A9E"/>
    <w:rsid w:val="001D2DEA"/>
    <w:rsid w:val="001D38C3"/>
    <w:rsid w:val="001D578F"/>
    <w:rsid w:val="001D5D35"/>
    <w:rsid w:val="001D653C"/>
    <w:rsid w:val="001D6C2B"/>
    <w:rsid w:val="001E0A98"/>
    <w:rsid w:val="001E1685"/>
    <w:rsid w:val="001E1CC4"/>
    <w:rsid w:val="001E23DD"/>
    <w:rsid w:val="001E36C7"/>
    <w:rsid w:val="001E3C36"/>
    <w:rsid w:val="001E48B4"/>
    <w:rsid w:val="001E4EC1"/>
    <w:rsid w:val="001E68F8"/>
    <w:rsid w:val="001E6DB6"/>
    <w:rsid w:val="001F0B07"/>
    <w:rsid w:val="001F2A59"/>
    <w:rsid w:val="001F3336"/>
    <w:rsid w:val="001F386C"/>
    <w:rsid w:val="001F3D87"/>
    <w:rsid w:val="001F3F21"/>
    <w:rsid w:val="001F4042"/>
    <w:rsid w:val="001F4239"/>
    <w:rsid w:val="001F4D15"/>
    <w:rsid w:val="001F581C"/>
    <w:rsid w:val="001F748B"/>
    <w:rsid w:val="00200079"/>
    <w:rsid w:val="002019EE"/>
    <w:rsid w:val="002056F7"/>
    <w:rsid w:val="00206BBE"/>
    <w:rsid w:val="002074CC"/>
    <w:rsid w:val="00210065"/>
    <w:rsid w:val="00210849"/>
    <w:rsid w:val="00210BC5"/>
    <w:rsid w:val="00212CBA"/>
    <w:rsid w:val="00213003"/>
    <w:rsid w:val="00213DA6"/>
    <w:rsid w:val="00214192"/>
    <w:rsid w:val="00217BE6"/>
    <w:rsid w:val="00217F27"/>
    <w:rsid w:val="00221146"/>
    <w:rsid w:val="002216B2"/>
    <w:rsid w:val="0022213F"/>
    <w:rsid w:val="00222407"/>
    <w:rsid w:val="002227BC"/>
    <w:rsid w:val="0022303F"/>
    <w:rsid w:val="00224F32"/>
    <w:rsid w:val="00225B58"/>
    <w:rsid w:val="00226D74"/>
    <w:rsid w:val="00230BA8"/>
    <w:rsid w:val="00230EE5"/>
    <w:rsid w:val="00232561"/>
    <w:rsid w:val="002333D9"/>
    <w:rsid w:val="00233E7E"/>
    <w:rsid w:val="00234635"/>
    <w:rsid w:val="00236C29"/>
    <w:rsid w:val="002400A7"/>
    <w:rsid w:val="002409BD"/>
    <w:rsid w:val="00240D14"/>
    <w:rsid w:val="00241659"/>
    <w:rsid w:val="0024236D"/>
    <w:rsid w:val="00242B9F"/>
    <w:rsid w:val="002445E3"/>
    <w:rsid w:val="00244635"/>
    <w:rsid w:val="002448DE"/>
    <w:rsid w:val="00244D25"/>
    <w:rsid w:val="00244F51"/>
    <w:rsid w:val="0024528C"/>
    <w:rsid w:val="00245E25"/>
    <w:rsid w:val="0024652F"/>
    <w:rsid w:val="00250768"/>
    <w:rsid w:val="00251150"/>
    <w:rsid w:val="00251607"/>
    <w:rsid w:val="00251D16"/>
    <w:rsid w:val="00252B8F"/>
    <w:rsid w:val="00252E9E"/>
    <w:rsid w:val="00254500"/>
    <w:rsid w:val="0025547C"/>
    <w:rsid w:val="00255E4B"/>
    <w:rsid w:val="00256350"/>
    <w:rsid w:val="002564A6"/>
    <w:rsid w:val="00257232"/>
    <w:rsid w:val="00257404"/>
    <w:rsid w:val="00257417"/>
    <w:rsid w:val="00257570"/>
    <w:rsid w:val="00257B2E"/>
    <w:rsid w:val="00260DFB"/>
    <w:rsid w:val="00261AFA"/>
    <w:rsid w:val="0026395A"/>
    <w:rsid w:val="002644F8"/>
    <w:rsid w:val="0026460F"/>
    <w:rsid w:val="00264D55"/>
    <w:rsid w:val="00264F89"/>
    <w:rsid w:val="00265304"/>
    <w:rsid w:val="002655CA"/>
    <w:rsid w:val="0026651B"/>
    <w:rsid w:val="002667C6"/>
    <w:rsid w:val="0026783F"/>
    <w:rsid w:val="002701BB"/>
    <w:rsid w:val="00272471"/>
    <w:rsid w:val="002747E9"/>
    <w:rsid w:val="00274ADD"/>
    <w:rsid w:val="00274B58"/>
    <w:rsid w:val="00275B11"/>
    <w:rsid w:val="002765BE"/>
    <w:rsid w:val="00276A96"/>
    <w:rsid w:val="00277EAB"/>
    <w:rsid w:val="00282536"/>
    <w:rsid w:val="00282A58"/>
    <w:rsid w:val="00282B38"/>
    <w:rsid w:val="00283E87"/>
    <w:rsid w:val="00284D9E"/>
    <w:rsid w:val="00286EA6"/>
    <w:rsid w:val="00287A2B"/>
    <w:rsid w:val="0029043C"/>
    <w:rsid w:val="002908DA"/>
    <w:rsid w:val="00290F1A"/>
    <w:rsid w:val="00291357"/>
    <w:rsid w:val="00291BCB"/>
    <w:rsid w:val="00291EFD"/>
    <w:rsid w:val="002925CF"/>
    <w:rsid w:val="00293724"/>
    <w:rsid w:val="00293990"/>
    <w:rsid w:val="00293D4C"/>
    <w:rsid w:val="00294256"/>
    <w:rsid w:val="00294856"/>
    <w:rsid w:val="00296F69"/>
    <w:rsid w:val="00297089"/>
    <w:rsid w:val="0029751E"/>
    <w:rsid w:val="00297761"/>
    <w:rsid w:val="00297A6E"/>
    <w:rsid w:val="002A0389"/>
    <w:rsid w:val="002A20CB"/>
    <w:rsid w:val="002A211E"/>
    <w:rsid w:val="002A2934"/>
    <w:rsid w:val="002A350C"/>
    <w:rsid w:val="002A442E"/>
    <w:rsid w:val="002A48F1"/>
    <w:rsid w:val="002A5A82"/>
    <w:rsid w:val="002A6C7F"/>
    <w:rsid w:val="002A7840"/>
    <w:rsid w:val="002B01D4"/>
    <w:rsid w:val="002B052F"/>
    <w:rsid w:val="002B13A1"/>
    <w:rsid w:val="002B1C07"/>
    <w:rsid w:val="002B1E86"/>
    <w:rsid w:val="002B328F"/>
    <w:rsid w:val="002B3A19"/>
    <w:rsid w:val="002B4C05"/>
    <w:rsid w:val="002B6642"/>
    <w:rsid w:val="002B70F4"/>
    <w:rsid w:val="002B712D"/>
    <w:rsid w:val="002B7E12"/>
    <w:rsid w:val="002B7F86"/>
    <w:rsid w:val="002C0F9F"/>
    <w:rsid w:val="002C17EE"/>
    <w:rsid w:val="002C273A"/>
    <w:rsid w:val="002C3331"/>
    <w:rsid w:val="002C35FA"/>
    <w:rsid w:val="002C3CA6"/>
    <w:rsid w:val="002C4138"/>
    <w:rsid w:val="002C5BEA"/>
    <w:rsid w:val="002C73C1"/>
    <w:rsid w:val="002C7EE3"/>
    <w:rsid w:val="002D0382"/>
    <w:rsid w:val="002D0427"/>
    <w:rsid w:val="002D1296"/>
    <w:rsid w:val="002D1A45"/>
    <w:rsid w:val="002D1B74"/>
    <w:rsid w:val="002D2087"/>
    <w:rsid w:val="002D2F80"/>
    <w:rsid w:val="002D37A7"/>
    <w:rsid w:val="002D395A"/>
    <w:rsid w:val="002D3A04"/>
    <w:rsid w:val="002D5ED9"/>
    <w:rsid w:val="002D661A"/>
    <w:rsid w:val="002D6DB3"/>
    <w:rsid w:val="002D6DB7"/>
    <w:rsid w:val="002E08D9"/>
    <w:rsid w:val="002E1562"/>
    <w:rsid w:val="002E1B9A"/>
    <w:rsid w:val="002E1E5C"/>
    <w:rsid w:val="002E1F94"/>
    <w:rsid w:val="002E2C08"/>
    <w:rsid w:val="002E39BC"/>
    <w:rsid w:val="002E43D5"/>
    <w:rsid w:val="002E443E"/>
    <w:rsid w:val="002E48A7"/>
    <w:rsid w:val="002E4980"/>
    <w:rsid w:val="002E59A7"/>
    <w:rsid w:val="002E5D5F"/>
    <w:rsid w:val="002E6459"/>
    <w:rsid w:val="002E7AEA"/>
    <w:rsid w:val="002F131D"/>
    <w:rsid w:val="002F320B"/>
    <w:rsid w:val="002F499A"/>
    <w:rsid w:val="002F4B20"/>
    <w:rsid w:val="002F58ED"/>
    <w:rsid w:val="002F5DAE"/>
    <w:rsid w:val="002F75A6"/>
    <w:rsid w:val="002F7B97"/>
    <w:rsid w:val="00302E8C"/>
    <w:rsid w:val="00303ED7"/>
    <w:rsid w:val="00304E48"/>
    <w:rsid w:val="00306E88"/>
    <w:rsid w:val="0030742B"/>
    <w:rsid w:val="00310C25"/>
    <w:rsid w:val="00311A66"/>
    <w:rsid w:val="00312067"/>
    <w:rsid w:val="0031226B"/>
    <w:rsid w:val="003132A8"/>
    <w:rsid w:val="00313431"/>
    <w:rsid w:val="003154FE"/>
    <w:rsid w:val="003155E9"/>
    <w:rsid w:val="00315C41"/>
    <w:rsid w:val="00315E00"/>
    <w:rsid w:val="003175D1"/>
    <w:rsid w:val="00320032"/>
    <w:rsid w:val="00320906"/>
    <w:rsid w:val="003212FD"/>
    <w:rsid w:val="0032147B"/>
    <w:rsid w:val="003214F0"/>
    <w:rsid w:val="00322912"/>
    <w:rsid w:val="00322D24"/>
    <w:rsid w:val="00323418"/>
    <w:rsid w:val="00325480"/>
    <w:rsid w:val="00325A8E"/>
    <w:rsid w:val="00326C1F"/>
    <w:rsid w:val="00327196"/>
    <w:rsid w:val="003305A5"/>
    <w:rsid w:val="00332719"/>
    <w:rsid w:val="0033273F"/>
    <w:rsid w:val="0033400C"/>
    <w:rsid w:val="0033461E"/>
    <w:rsid w:val="00334D12"/>
    <w:rsid w:val="00335124"/>
    <w:rsid w:val="00336479"/>
    <w:rsid w:val="00337769"/>
    <w:rsid w:val="00337936"/>
    <w:rsid w:val="00337A55"/>
    <w:rsid w:val="00337F8E"/>
    <w:rsid w:val="00341676"/>
    <w:rsid w:val="00341FA2"/>
    <w:rsid w:val="0034234D"/>
    <w:rsid w:val="00342AC3"/>
    <w:rsid w:val="00343683"/>
    <w:rsid w:val="003450CA"/>
    <w:rsid w:val="00345C44"/>
    <w:rsid w:val="00346661"/>
    <w:rsid w:val="00347FB7"/>
    <w:rsid w:val="00347FBD"/>
    <w:rsid w:val="00350146"/>
    <w:rsid w:val="003527F6"/>
    <w:rsid w:val="0035298C"/>
    <w:rsid w:val="003529B2"/>
    <w:rsid w:val="00354B2F"/>
    <w:rsid w:val="00355137"/>
    <w:rsid w:val="00355C41"/>
    <w:rsid w:val="003567D2"/>
    <w:rsid w:val="00357A9E"/>
    <w:rsid w:val="0036134A"/>
    <w:rsid w:val="003619EF"/>
    <w:rsid w:val="00362042"/>
    <w:rsid w:val="003633FA"/>
    <w:rsid w:val="00363D36"/>
    <w:rsid w:val="00363DDB"/>
    <w:rsid w:val="003642A5"/>
    <w:rsid w:val="003664AE"/>
    <w:rsid w:val="003677D3"/>
    <w:rsid w:val="00370B54"/>
    <w:rsid w:val="00370E4D"/>
    <w:rsid w:val="00370EE2"/>
    <w:rsid w:val="0037202D"/>
    <w:rsid w:val="00372072"/>
    <w:rsid w:val="00373901"/>
    <w:rsid w:val="00374BA1"/>
    <w:rsid w:val="00374D38"/>
    <w:rsid w:val="003757F4"/>
    <w:rsid w:val="00375E12"/>
    <w:rsid w:val="00376173"/>
    <w:rsid w:val="00376280"/>
    <w:rsid w:val="00376409"/>
    <w:rsid w:val="00376AC4"/>
    <w:rsid w:val="00376E53"/>
    <w:rsid w:val="0037773B"/>
    <w:rsid w:val="00377A16"/>
    <w:rsid w:val="00380273"/>
    <w:rsid w:val="00382AB1"/>
    <w:rsid w:val="0038306C"/>
    <w:rsid w:val="00384356"/>
    <w:rsid w:val="00384AB2"/>
    <w:rsid w:val="00384B2C"/>
    <w:rsid w:val="0038500E"/>
    <w:rsid w:val="00385B2C"/>
    <w:rsid w:val="0038654B"/>
    <w:rsid w:val="00386E8E"/>
    <w:rsid w:val="00386EB5"/>
    <w:rsid w:val="00386F18"/>
    <w:rsid w:val="0038702A"/>
    <w:rsid w:val="003874C0"/>
    <w:rsid w:val="00387E02"/>
    <w:rsid w:val="00391030"/>
    <w:rsid w:val="00391429"/>
    <w:rsid w:val="00391C30"/>
    <w:rsid w:val="003923E0"/>
    <w:rsid w:val="00394B56"/>
    <w:rsid w:val="00395332"/>
    <w:rsid w:val="003955E8"/>
    <w:rsid w:val="0039560A"/>
    <w:rsid w:val="00395A71"/>
    <w:rsid w:val="00396B65"/>
    <w:rsid w:val="00396EAF"/>
    <w:rsid w:val="003976CA"/>
    <w:rsid w:val="003A10FC"/>
    <w:rsid w:val="003A16E4"/>
    <w:rsid w:val="003A1748"/>
    <w:rsid w:val="003A17F8"/>
    <w:rsid w:val="003A1D89"/>
    <w:rsid w:val="003A1E00"/>
    <w:rsid w:val="003A2186"/>
    <w:rsid w:val="003A287E"/>
    <w:rsid w:val="003A2F21"/>
    <w:rsid w:val="003A2F8E"/>
    <w:rsid w:val="003A3D4E"/>
    <w:rsid w:val="003A43D3"/>
    <w:rsid w:val="003A588E"/>
    <w:rsid w:val="003A5EF2"/>
    <w:rsid w:val="003A7692"/>
    <w:rsid w:val="003B01B8"/>
    <w:rsid w:val="003B0780"/>
    <w:rsid w:val="003B1209"/>
    <w:rsid w:val="003B17DA"/>
    <w:rsid w:val="003B2C30"/>
    <w:rsid w:val="003B4174"/>
    <w:rsid w:val="003B44F7"/>
    <w:rsid w:val="003B474A"/>
    <w:rsid w:val="003B4E69"/>
    <w:rsid w:val="003B4FAC"/>
    <w:rsid w:val="003B7B8D"/>
    <w:rsid w:val="003C0009"/>
    <w:rsid w:val="003C0AD7"/>
    <w:rsid w:val="003C1446"/>
    <w:rsid w:val="003C1BA4"/>
    <w:rsid w:val="003C2BDA"/>
    <w:rsid w:val="003C348F"/>
    <w:rsid w:val="003C3C47"/>
    <w:rsid w:val="003C4104"/>
    <w:rsid w:val="003C51FC"/>
    <w:rsid w:val="003C57B2"/>
    <w:rsid w:val="003C61CE"/>
    <w:rsid w:val="003C7A5D"/>
    <w:rsid w:val="003D00F3"/>
    <w:rsid w:val="003D270D"/>
    <w:rsid w:val="003D2FC1"/>
    <w:rsid w:val="003D4040"/>
    <w:rsid w:val="003D52B1"/>
    <w:rsid w:val="003D7A4C"/>
    <w:rsid w:val="003D7DC4"/>
    <w:rsid w:val="003E1AAE"/>
    <w:rsid w:val="003E2309"/>
    <w:rsid w:val="003E28CE"/>
    <w:rsid w:val="003E2930"/>
    <w:rsid w:val="003E2D87"/>
    <w:rsid w:val="003E33C6"/>
    <w:rsid w:val="003E40B0"/>
    <w:rsid w:val="003E499C"/>
    <w:rsid w:val="003E5380"/>
    <w:rsid w:val="003E5AE1"/>
    <w:rsid w:val="003E5D3D"/>
    <w:rsid w:val="003E72CF"/>
    <w:rsid w:val="003E7701"/>
    <w:rsid w:val="003E7E22"/>
    <w:rsid w:val="003F1766"/>
    <w:rsid w:val="003F17CA"/>
    <w:rsid w:val="003F1B07"/>
    <w:rsid w:val="003F1E47"/>
    <w:rsid w:val="003F2393"/>
    <w:rsid w:val="003F34D5"/>
    <w:rsid w:val="003F3D86"/>
    <w:rsid w:val="003F47F0"/>
    <w:rsid w:val="003F52A2"/>
    <w:rsid w:val="003F52F1"/>
    <w:rsid w:val="003F598F"/>
    <w:rsid w:val="003F68F4"/>
    <w:rsid w:val="003F6D08"/>
    <w:rsid w:val="003F74CE"/>
    <w:rsid w:val="003F76AE"/>
    <w:rsid w:val="00400750"/>
    <w:rsid w:val="00400D5B"/>
    <w:rsid w:val="00401120"/>
    <w:rsid w:val="00401310"/>
    <w:rsid w:val="0040195D"/>
    <w:rsid w:val="00401CEC"/>
    <w:rsid w:val="00401FC2"/>
    <w:rsid w:val="00402749"/>
    <w:rsid w:val="00403DD1"/>
    <w:rsid w:val="00406854"/>
    <w:rsid w:val="00406D41"/>
    <w:rsid w:val="00407937"/>
    <w:rsid w:val="00410EB2"/>
    <w:rsid w:val="0041132A"/>
    <w:rsid w:val="00412328"/>
    <w:rsid w:val="004131A4"/>
    <w:rsid w:val="0041338E"/>
    <w:rsid w:val="004137DF"/>
    <w:rsid w:val="00413A5F"/>
    <w:rsid w:val="00413FA2"/>
    <w:rsid w:val="004145DE"/>
    <w:rsid w:val="00414A34"/>
    <w:rsid w:val="004151DD"/>
    <w:rsid w:val="004213BD"/>
    <w:rsid w:val="00421B1B"/>
    <w:rsid w:val="0042331C"/>
    <w:rsid w:val="00423E55"/>
    <w:rsid w:val="00424B6B"/>
    <w:rsid w:val="00425C5B"/>
    <w:rsid w:val="00425F56"/>
    <w:rsid w:val="00426140"/>
    <w:rsid w:val="00426704"/>
    <w:rsid w:val="004305B1"/>
    <w:rsid w:val="00431767"/>
    <w:rsid w:val="004327FB"/>
    <w:rsid w:val="00432BED"/>
    <w:rsid w:val="004337C2"/>
    <w:rsid w:val="004339CE"/>
    <w:rsid w:val="0043447C"/>
    <w:rsid w:val="00435088"/>
    <w:rsid w:val="00436456"/>
    <w:rsid w:val="004365FC"/>
    <w:rsid w:val="0043712F"/>
    <w:rsid w:val="004375B2"/>
    <w:rsid w:val="00437B6E"/>
    <w:rsid w:val="00441853"/>
    <w:rsid w:val="00441C05"/>
    <w:rsid w:val="00442BFE"/>
    <w:rsid w:val="00443464"/>
    <w:rsid w:val="004436F8"/>
    <w:rsid w:val="00443B78"/>
    <w:rsid w:val="00443E89"/>
    <w:rsid w:val="00444068"/>
    <w:rsid w:val="004443EC"/>
    <w:rsid w:val="004449C1"/>
    <w:rsid w:val="0044519B"/>
    <w:rsid w:val="004454DC"/>
    <w:rsid w:val="00446334"/>
    <w:rsid w:val="00447464"/>
    <w:rsid w:val="004477D5"/>
    <w:rsid w:val="004502B7"/>
    <w:rsid w:val="004514F2"/>
    <w:rsid w:val="00452042"/>
    <w:rsid w:val="00452B53"/>
    <w:rsid w:val="00453AB4"/>
    <w:rsid w:val="00453F43"/>
    <w:rsid w:val="004553CF"/>
    <w:rsid w:val="00456C89"/>
    <w:rsid w:val="00457C10"/>
    <w:rsid w:val="00457CA7"/>
    <w:rsid w:val="0046048B"/>
    <w:rsid w:val="004606F3"/>
    <w:rsid w:val="00461864"/>
    <w:rsid w:val="004619BB"/>
    <w:rsid w:val="00463085"/>
    <w:rsid w:val="004641E9"/>
    <w:rsid w:val="0046495E"/>
    <w:rsid w:val="00465FD6"/>
    <w:rsid w:val="004663E3"/>
    <w:rsid w:val="00466A46"/>
    <w:rsid w:val="00466FDB"/>
    <w:rsid w:val="0046734C"/>
    <w:rsid w:val="00467950"/>
    <w:rsid w:val="00467EBF"/>
    <w:rsid w:val="00467ED1"/>
    <w:rsid w:val="00471BA2"/>
    <w:rsid w:val="00473B56"/>
    <w:rsid w:val="00473B71"/>
    <w:rsid w:val="0047457A"/>
    <w:rsid w:val="0047458C"/>
    <w:rsid w:val="004749C7"/>
    <w:rsid w:val="00475507"/>
    <w:rsid w:val="00475898"/>
    <w:rsid w:val="00475B73"/>
    <w:rsid w:val="00475CFB"/>
    <w:rsid w:val="00476219"/>
    <w:rsid w:val="004767CB"/>
    <w:rsid w:val="004767D5"/>
    <w:rsid w:val="00476FC0"/>
    <w:rsid w:val="00477503"/>
    <w:rsid w:val="00477F76"/>
    <w:rsid w:val="00480E05"/>
    <w:rsid w:val="00481299"/>
    <w:rsid w:val="0048192E"/>
    <w:rsid w:val="004827C2"/>
    <w:rsid w:val="00482908"/>
    <w:rsid w:val="00482B6F"/>
    <w:rsid w:val="00482D58"/>
    <w:rsid w:val="00483DBF"/>
    <w:rsid w:val="00484244"/>
    <w:rsid w:val="00485208"/>
    <w:rsid w:val="00485A07"/>
    <w:rsid w:val="00485DBC"/>
    <w:rsid w:val="0048606A"/>
    <w:rsid w:val="004873DD"/>
    <w:rsid w:val="00490AA7"/>
    <w:rsid w:val="0049278F"/>
    <w:rsid w:val="00492901"/>
    <w:rsid w:val="004949AB"/>
    <w:rsid w:val="0049546B"/>
    <w:rsid w:val="00495CA5"/>
    <w:rsid w:val="00495EFB"/>
    <w:rsid w:val="004A15CE"/>
    <w:rsid w:val="004A24ED"/>
    <w:rsid w:val="004A250B"/>
    <w:rsid w:val="004A2B34"/>
    <w:rsid w:val="004A456B"/>
    <w:rsid w:val="004A4C09"/>
    <w:rsid w:val="004A5060"/>
    <w:rsid w:val="004A6325"/>
    <w:rsid w:val="004A6969"/>
    <w:rsid w:val="004A6C5B"/>
    <w:rsid w:val="004A6F57"/>
    <w:rsid w:val="004A6F70"/>
    <w:rsid w:val="004A7780"/>
    <w:rsid w:val="004A78F0"/>
    <w:rsid w:val="004B05F4"/>
    <w:rsid w:val="004B0EAF"/>
    <w:rsid w:val="004B36F8"/>
    <w:rsid w:val="004B38D9"/>
    <w:rsid w:val="004B3F34"/>
    <w:rsid w:val="004B40C7"/>
    <w:rsid w:val="004B5CE4"/>
    <w:rsid w:val="004B5D88"/>
    <w:rsid w:val="004B63C6"/>
    <w:rsid w:val="004C0095"/>
    <w:rsid w:val="004C0513"/>
    <w:rsid w:val="004C3220"/>
    <w:rsid w:val="004C48B6"/>
    <w:rsid w:val="004C49BB"/>
    <w:rsid w:val="004C4AEF"/>
    <w:rsid w:val="004C5CAF"/>
    <w:rsid w:val="004C5D4A"/>
    <w:rsid w:val="004C5FD5"/>
    <w:rsid w:val="004C6233"/>
    <w:rsid w:val="004C6CAC"/>
    <w:rsid w:val="004C751C"/>
    <w:rsid w:val="004C7725"/>
    <w:rsid w:val="004C7AAB"/>
    <w:rsid w:val="004D0366"/>
    <w:rsid w:val="004D0EC1"/>
    <w:rsid w:val="004D0FA2"/>
    <w:rsid w:val="004D2F17"/>
    <w:rsid w:val="004D53C5"/>
    <w:rsid w:val="004D57B4"/>
    <w:rsid w:val="004D5F99"/>
    <w:rsid w:val="004D6435"/>
    <w:rsid w:val="004D70C0"/>
    <w:rsid w:val="004D74BF"/>
    <w:rsid w:val="004D7AC2"/>
    <w:rsid w:val="004D7BB2"/>
    <w:rsid w:val="004E0195"/>
    <w:rsid w:val="004E0544"/>
    <w:rsid w:val="004E145A"/>
    <w:rsid w:val="004E1629"/>
    <w:rsid w:val="004E1B69"/>
    <w:rsid w:val="004E1C44"/>
    <w:rsid w:val="004E376B"/>
    <w:rsid w:val="004E3FEA"/>
    <w:rsid w:val="004E4A02"/>
    <w:rsid w:val="004E4AB5"/>
    <w:rsid w:val="004E5BC2"/>
    <w:rsid w:val="004E6501"/>
    <w:rsid w:val="004E68C6"/>
    <w:rsid w:val="004E6AE5"/>
    <w:rsid w:val="004F2391"/>
    <w:rsid w:val="004F25C6"/>
    <w:rsid w:val="004F2DF0"/>
    <w:rsid w:val="004F4403"/>
    <w:rsid w:val="004F460B"/>
    <w:rsid w:val="004F4A42"/>
    <w:rsid w:val="004F5AB0"/>
    <w:rsid w:val="004F5D5F"/>
    <w:rsid w:val="004F61CA"/>
    <w:rsid w:val="004F7A3C"/>
    <w:rsid w:val="004F7DE2"/>
    <w:rsid w:val="004F7EF4"/>
    <w:rsid w:val="00500E73"/>
    <w:rsid w:val="00501D3C"/>
    <w:rsid w:val="00502881"/>
    <w:rsid w:val="00503EB4"/>
    <w:rsid w:val="00504A80"/>
    <w:rsid w:val="00504BE4"/>
    <w:rsid w:val="00505851"/>
    <w:rsid w:val="0050619C"/>
    <w:rsid w:val="00507BB7"/>
    <w:rsid w:val="00510BAB"/>
    <w:rsid w:val="00510F97"/>
    <w:rsid w:val="00511919"/>
    <w:rsid w:val="00511AB7"/>
    <w:rsid w:val="00511CDA"/>
    <w:rsid w:val="00511F2F"/>
    <w:rsid w:val="005120D6"/>
    <w:rsid w:val="005123E0"/>
    <w:rsid w:val="00512BB5"/>
    <w:rsid w:val="00512BDB"/>
    <w:rsid w:val="005131A2"/>
    <w:rsid w:val="00514494"/>
    <w:rsid w:val="005146B4"/>
    <w:rsid w:val="00516148"/>
    <w:rsid w:val="0051700F"/>
    <w:rsid w:val="00520D5A"/>
    <w:rsid w:val="0052101B"/>
    <w:rsid w:val="005212D6"/>
    <w:rsid w:val="00521A27"/>
    <w:rsid w:val="0052204C"/>
    <w:rsid w:val="005221CA"/>
    <w:rsid w:val="0052237C"/>
    <w:rsid w:val="0052455E"/>
    <w:rsid w:val="0052533B"/>
    <w:rsid w:val="00525D4A"/>
    <w:rsid w:val="00526AE3"/>
    <w:rsid w:val="00530603"/>
    <w:rsid w:val="00530E5C"/>
    <w:rsid w:val="005310EE"/>
    <w:rsid w:val="005329BD"/>
    <w:rsid w:val="0053310D"/>
    <w:rsid w:val="005332F1"/>
    <w:rsid w:val="005347FE"/>
    <w:rsid w:val="00534A7A"/>
    <w:rsid w:val="00534F30"/>
    <w:rsid w:val="005358EF"/>
    <w:rsid w:val="00536267"/>
    <w:rsid w:val="00536709"/>
    <w:rsid w:val="005372B9"/>
    <w:rsid w:val="00537AC1"/>
    <w:rsid w:val="0054035D"/>
    <w:rsid w:val="00540632"/>
    <w:rsid w:val="00540B50"/>
    <w:rsid w:val="00540D17"/>
    <w:rsid w:val="00541B62"/>
    <w:rsid w:val="00542CF9"/>
    <w:rsid w:val="00543BD5"/>
    <w:rsid w:val="00544E75"/>
    <w:rsid w:val="00546506"/>
    <w:rsid w:val="00546662"/>
    <w:rsid w:val="00547284"/>
    <w:rsid w:val="005473F1"/>
    <w:rsid w:val="0054794D"/>
    <w:rsid w:val="00547FE7"/>
    <w:rsid w:val="00550CDD"/>
    <w:rsid w:val="00551C48"/>
    <w:rsid w:val="005531E8"/>
    <w:rsid w:val="00553766"/>
    <w:rsid w:val="0055430F"/>
    <w:rsid w:val="00554BC5"/>
    <w:rsid w:val="0055542B"/>
    <w:rsid w:val="0055596E"/>
    <w:rsid w:val="00555FE5"/>
    <w:rsid w:val="00556171"/>
    <w:rsid w:val="0055631D"/>
    <w:rsid w:val="005607AA"/>
    <w:rsid w:val="0056231D"/>
    <w:rsid w:val="00562590"/>
    <w:rsid w:val="00562646"/>
    <w:rsid w:val="00562869"/>
    <w:rsid w:val="00562AAC"/>
    <w:rsid w:val="0056303B"/>
    <w:rsid w:val="00563435"/>
    <w:rsid w:val="0056422E"/>
    <w:rsid w:val="00564D7E"/>
    <w:rsid w:val="00565004"/>
    <w:rsid w:val="00565180"/>
    <w:rsid w:val="00566069"/>
    <w:rsid w:val="00567081"/>
    <w:rsid w:val="00567B9B"/>
    <w:rsid w:val="00570029"/>
    <w:rsid w:val="005701A2"/>
    <w:rsid w:val="00570816"/>
    <w:rsid w:val="005714C8"/>
    <w:rsid w:val="00571692"/>
    <w:rsid w:val="005727BB"/>
    <w:rsid w:val="00572EA4"/>
    <w:rsid w:val="00573469"/>
    <w:rsid w:val="00573E8A"/>
    <w:rsid w:val="00574404"/>
    <w:rsid w:val="00575701"/>
    <w:rsid w:val="00575F4D"/>
    <w:rsid w:val="00576822"/>
    <w:rsid w:val="00577C93"/>
    <w:rsid w:val="00577F08"/>
    <w:rsid w:val="00580A01"/>
    <w:rsid w:val="005815D4"/>
    <w:rsid w:val="005820A6"/>
    <w:rsid w:val="00582B62"/>
    <w:rsid w:val="00582F9E"/>
    <w:rsid w:val="00583596"/>
    <w:rsid w:val="005841A5"/>
    <w:rsid w:val="00586A92"/>
    <w:rsid w:val="00587EEB"/>
    <w:rsid w:val="00587F01"/>
    <w:rsid w:val="00587F24"/>
    <w:rsid w:val="005904DF"/>
    <w:rsid w:val="00590BE2"/>
    <w:rsid w:val="00590EE3"/>
    <w:rsid w:val="0059150D"/>
    <w:rsid w:val="00592453"/>
    <w:rsid w:val="00592A51"/>
    <w:rsid w:val="00592ACE"/>
    <w:rsid w:val="00593CB8"/>
    <w:rsid w:val="00593E5F"/>
    <w:rsid w:val="00594321"/>
    <w:rsid w:val="0059468A"/>
    <w:rsid w:val="005950C7"/>
    <w:rsid w:val="00595421"/>
    <w:rsid w:val="00595E33"/>
    <w:rsid w:val="005966DF"/>
    <w:rsid w:val="00596C5A"/>
    <w:rsid w:val="00597E23"/>
    <w:rsid w:val="005A22D7"/>
    <w:rsid w:val="005A2CA6"/>
    <w:rsid w:val="005A3D4C"/>
    <w:rsid w:val="005A43A6"/>
    <w:rsid w:val="005A47D4"/>
    <w:rsid w:val="005A4CCA"/>
    <w:rsid w:val="005A56A5"/>
    <w:rsid w:val="005A6267"/>
    <w:rsid w:val="005A6318"/>
    <w:rsid w:val="005B0965"/>
    <w:rsid w:val="005B1623"/>
    <w:rsid w:val="005B30A5"/>
    <w:rsid w:val="005B3A51"/>
    <w:rsid w:val="005B488B"/>
    <w:rsid w:val="005B53FF"/>
    <w:rsid w:val="005B5623"/>
    <w:rsid w:val="005B5C78"/>
    <w:rsid w:val="005B6E3F"/>
    <w:rsid w:val="005B74F0"/>
    <w:rsid w:val="005B76A4"/>
    <w:rsid w:val="005B7C74"/>
    <w:rsid w:val="005B7F00"/>
    <w:rsid w:val="005C0681"/>
    <w:rsid w:val="005C0BD0"/>
    <w:rsid w:val="005C156A"/>
    <w:rsid w:val="005C1DCB"/>
    <w:rsid w:val="005C375B"/>
    <w:rsid w:val="005C5E16"/>
    <w:rsid w:val="005C7CA7"/>
    <w:rsid w:val="005C7EE0"/>
    <w:rsid w:val="005D0830"/>
    <w:rsid w:val="005D0E10"/>
    <w:rsid w:val="005D0E7C"/>
    <w:rsid w:val="005D24A8"/>
    <w:rsid w:val="005D26A6"/>
    <w:rsid w:val="005D4920"/>
    <w:rsid w:val="005D4A65"/>
    <w:rsid w:val="005D572E"/>
    <w:rsid w:val="005D57E2"/>
    <w:rsid w:val="005D610F"/>
    <w:rsid w:val="005D6D14"/>
    <w:rsid w:val="005D6F46"/>
    <w:rsid w:val="005D7F71"/>
    <w:rsid w:val="005E023E"/>
    <w:rsid w:val="005E0414"/>
    <w:rsid w:val="005E11DF"/>
    <w:rsid w:val="005E1E95"/>
    <w:rsid w:val="005E25C6"/>
    <w:rsid w:val="005E2839"/>
    <w:rsid w:val="005E2B19"/>
    <w:rsid w:val="005E34F5"/>
    <w:rsid w:val="005E5894"/>
    <w:rsid w:val="005E5CC4"/>
    <w:rsid w:val="005E6A14"/>
    <w:rsid w:val="005F09D7"/>
    <w:rsid w:val="005F14EA"/>
    <w:rsid w:val="005F2312"/>
    <w:rsid w:val="005F28BF"/>
    <w:rsid w:val="005F2AA6"/>
    <w:rsid w:val="005F2EFF"/>
    <w:rsid w:val="005F32E1"/>
    <w:rsid w:val="005F4358"/>
    <w:rsid w:val="005F47BF"/>
    <w:rsid w:val="005F5402"/>
    <w:rsid w:val="005F6BA5"/>
    <w:rsid w:val="005F7363"/>
    <w:rsid w:val="00600917"/>
    <w:rsid w:val="0060159B"/>
    <w:rsid w:val="00601E30"/>
    <w:rsid w:val="00603360"/>
    <w:rsid w:val="0060346C"/>
    <w:rsid w:val="006035F7"/>
    <w:rsid w:val="00603F76"/>
    <w:rsid w:val="006055F4"/>
    <w:rsid w:val="00607301"/>
    <w:rsid w:val="00607B49"/>
    <w:rsid w:val="00611065"/>
    <w:rsid w:val="0061111E"/>
    <w:rsid w:val="0061188E"/>
    <w:rsid w:val="00611C1E"/>
    <w:rsid w:val="00611D21"/>
    <w:rsid w:val="00613E82"/>
    <w:rsid w:val="00614153"/>
    <w:rsid w:val="00614547"/>
    <w:rsid w:val="00614743"/>
    <w:rsid w:val="006164AF"/>
    <w:rsid w:val="00616724"/>
    <w:rsid w:val="006167DC"/>
    <w:rsid w:val="00617C5D"/>
    <w:rsid w:val="0062098F"/>
    <w:rsid w:val="006209EF"/>
    <w:rsid w:val="006210CC"/>
    <w:rsid w:val="0062112B"/>
    <w:rsid w:val="006214FA"/>
    <w:rsid w:val="006218C0"/>
    <w:rsid w:val="00622B0F"/>
    <w:rsid w:val="0062379E"/>
    <w:rsid w:val="00624410"/>
    <w:rsid w:val="0062478C"/>
    <w:rsid w:val="00624857"/>
    <w:rsid w:val="00625354"/>
    <w:rsid w:val="006259CD"/>
    <w:rsid w:val="00625BD9"/>
    <w:rsid w:val="0062653A"/>
    <w:rsid w:val="006302F4"/>
    <w:rsid w:val="00630976"/>
    <w:rsid w:val="00630D56"/>
    <w:rsid w:val="006315A7"/>
    <w:rsid w:val="00631744"/>
    <w:rsid w:val="00631D19"/>
    <w:rsid w:val="00632820"/>
    <w:rsid w:val="00634E07"/>
    <w:rsid w:val="00635B0E"/>
    <w:rsid w:val="006378BA"/>
    <w:rsid w:val="006435BF"/>
    <w:rsid w:val="006440C6"/>
    <w:rsid w:val="00644DED"/>
    <w:rsid w:val="00645D5F"/>
    <w:rsid w:val="00646143"/>
    <w:rsid w:val="0064633D"/>
    <w:rsid w:val="00646CD6"/>
    <w:rsid w:val="00647088"/>
    <w:rsid w:val="00651272"/>
    <w:rsid w:val="00651925"/>
    <w:rsid w:val="00651C5E"/>
    <w:rsid w:val="00651E9A"/>
    <w:rsid w:val="0065324D"/>
    <w:rsid w:val="006552DA"/>
    <w:rsid w:val="00655EA6"/>
    <w:rsid w:val="00656357"/>
    <w:rsid w:val="00657073"/>
    <w:rsid w:val="00657AD7"/>
    <w:rsid w:val="00657B79"/>
    <w:rsid w:val="00657FB6"/>
    <w:rsid w:val="0066381A"/>
    <w:rsid w:val="00664828"/>
    <w:rsid w:val="00665489"/>
    <w:rsid w:val="00665688"/>
    <w:rsid w:val="00665ECB"/>
    <w:rsid w:val="00666EF9"/>
    <w:rsid w:val="00671935"/>
    <w:rsid w:val="00673C95"/>
    <w:rsid w:val="00673F13"/>
    <w:rsid w:val="006742D1"/>
    <w:rsid w:val="00674B49"/>
    <w:rsid w:val="00674C50"/>
    <w:rsid w:val="00675EA4"/>
    <w:rsid w:val="00675F33"/>
    <w:rsid w:val="0067688C"/>
    <w:rsid w:val="00677C97"/>
    <w:rsid w:val="00680A39"/>
    <w:rsid w:val="00681AE2"/>
    <w:rsid w:val="0068293E"/>
    <w:rsid w:val="00683011"/>
    <w:rsid w:val="00683108"/>
    <w:rsid w:val="00684A78"/>
    <w:rsid w:val="00685B2C"/>
    <w:rsid w:val="0068612B"/>
    <w:rsid w:val="006862E4"/>
    <w:rsid w:val="00686535"/>
    <w:rsid w:val="0068706C"/>
    <w:rsid w:val="00687E11"/>
    <w:rsid w:val="006909D2"/>
    <w:rsid w:val="00690DE4"/>
    <w:rsid w:val="00691605"/>
    <w:rsid w:val="00691906"/>
    <w:rsid w:val="00692A5D"/>
    <w:rsid w:val="006935BF"/>
    <w:rsid w:val="00693835"/>
    <w:rsid w:val="0069431E"/>
    <w:rsid w:val="00694DF8"/>
    <w:rsid w:val="00694E41"/>
    <w:rsid w:val="00695135"/>
    <w:rsid w:val="00695630"/>
    <w:rsid w:val="00695920"/>
    <w:rsid w:val="006968BE"/>
    <w:rsid w:val="006A107D"/>
    <w:rsid w:val="006A18CD"/>
    <w:rsid w:val="006A1CD1"/>
    <w:rsid w:val="006A1D50"/>
    <w:rsid w:val="006A210C"/>
    <w:rsid w:val="006A2448"/>
    <w:rsid w:val="006A3D27"/>
    <w:rsid w:val="006A443F"/>
    <w:rsid w:val="006A4A62"/>
    <w:rsid w:val="006A4F12"/>
    <w:rsid w:val="006A680C"/>
    <w:rsid w:val="006A6F56"/>
    <w:rsid w:val="006A7150"/>
    <w:rsid w:val="006A760E"/>
    <w:rsid w:val="006B1078"/>
    <w:rsid w:val="006B1A0A"/>
    <w:rsid w:val="006B247C"/>
    <w:rsid w:val="006B2E53"/>
    <w:rsid w:val="006B3E98"/>
    <w:rsid w:val="006B4FA8"/>
    <w:rsid w:val="006B5516"/>
    <w:rsid w:val="006B5722"/>
    <w:rsid w:val="006B604C"/>
    <w:rsid w:val="006B6A17"/>
    <w:rsid w:val="006C0B89"/>
    <w:rsid w:val="006C0E4C"/>
    <w:rsid w:val="006C15D2"/>
    <w:rsid w:val="006C1AFC"/>
    <w:rsid w:val="006C1E64"/>
    <w:rsid w:val="006C4DDD"/>
    <w:rsid w:val="006C4FF0"/>
    <w:rsid w:val="006C53EB"/>
    <w:rsid w:val="006C55C2"/>
    <w:rsid w:val="006C5A9F"/>
    <w:rsid w:val="006C6271"/>
    <w:rsid w:val="006C79B9"/>
    <w:rsid w:val="006D07F1"/>
    <w:rsid w:val="006D148D"/>
    <w:rsid w:val="006D269E"/>
    <w:rsid w:val="006D2BEA"/>
    <w:rsid w:val="006D2DC7"/>
    <w:rsid w:val="006D3CB8"/>
    <w:rsid w:val="006D47FA"/>
    <w:rsid w:val="006D4823"/>
    <w:rsid w:val="006D48D4"/>
    <w:rsid w:val="006D4D8C"/>
    <w:rsid w:val="006D4DC4"/>
    <w:rsid w:val="006D4FE8"/>
    <w:rsid w:val="006D68CB"/>
    <w:rsid w:val="006D7E21"/>
    <w:rsid w:val="006E058C"/>
    <w:rsid w:val="006E05BA"/>
    <w:rsid w:val="006E191C"/>
    <w:rsid w:val="006E1E53"/>
    <w:rsid w:val="006E3631"/>
    <w:rsid w:val="006E4C63"/>
    <w:rsid w:val="006E4FD0"/>
    <w:rsid w:val="006E7AC3"/>
    <w:rsid w:val="006F02F5"/>
    <w:rsid w:val="006F044B"/>
    <w:rsid w:val="006F0459"/>
    <w:rsid w:val="006F1181"/>
    <w:rsid w:val="006F1BE2"/>
    <w:rsid w:val="006F23DA"/>
    <w:rsid w:val="006F2DC0"/>
    <w:rsid w:val="006F2EA6"/>
    <w:rsid w:val="006F33D3"/>
    <w:rsid w:val="006F38C9"/>
    <w:rsid w:val="006F3B28"/>
    <w:rsid w:val="006F40FE"/>
    <w:rsid w:val="006F52CF"/>
    <w:rsid w:val="006F5681"/>
    <w:rsid w:val="006F5AE0"/>
    <w:rsid w:val="006F5C76"/>
    <w:rsid w:val="006F6613"/>
    <w:rsid w:val="006F6AAF"/>
    <w:rsid w:val="006F7A14"/>
    <w:rsid w:val="007013ED"/>
    <w:rsid w:val="00702EE2"/>
    <w:rsid w:val="00703B65"/>
    <w:rsid w:val="00703E33"/>
    <w:rsid w:val="0070427E"/>
    <w:rsid w:val="00704349"/>
    <w:rsid w:val="00705589"/>
    <w:rsid w:val="0070565F"/>
    <w:rsid w:val="00706AAC"/>
    <w:rsid w:val="00706AC6"/>
    <w:rsid w:val="0070788E"/>
    <w:rsid w:val="00710534"/>
    <w:rsid w:val="00710604"/>
    <w:rsid w:val="00711A94"/>
    <w:rsid w:val="00711BFF"/>
    <w:rsid w:val="00712842"/>
    <w:rsid w:val="00713F0E"/>
    <w:rsid w:val="007143C1"/>
    <w:rsid w:val="00714FB1"/>
    <w:rsid w:val="00715164"/>
    <w:rsid w:val="00716A94"/>
    <w:rsid w:val="00720220"/>
    <w:rsid w:val="00722390"/>
    <w:rsid w:val="0072356D"/>
    <w:rsid w:val="007236CD"/>
    <w:rsid w:val="00723BE1"/>
    <w:rsid w:val="007245E6"/>
    <w:rsid w:val="007248C5"/>
    <w:rsid w:val="00724AE6"/>
    <w:rsid w:val="00725991"/>
    <w:rsid w:val="00726758"/>
    <w:rsid w:val="00726CA8"/>
    <w:rsid w:val="00727502"/>
    <w:rsid w:val="0073030D"/>
    <w:rsid w:val="007310EC"/>
    <w:rsid w:val="00731520"/>
    <w:rsid w:val="0073195F"/>
    <w:rsid w:val="00732880"/>
    <w:rsid w:val="00732CB2"/>
    <w:rsid w:val="00733D20"/>
    <w:rsid w:val="007342D3"/>
    <w:rsid w:val="00735091"/>
    <w:rsid w:val="00735B3E"/>
    <w:rsid w:val="00735F01"/>
    <w:rsid w:val="00735F85"/>
    <w:rsid w:val="00736361"/>
    <w:rsid w:val="007370BC"/>
    <w:rsid w:val="00737CE5"/>
    <w:rsid w:val="007402E7"/>
    <w:rsid w:val="007404BF"/>
    <w:rsid w:val="0074200F"/>
    <w:rsid w:val="007426BB"/>
    <w:rsid w:val="0074345C"/>
    <w:rsid w:val="00743DBD"/>
    <w:rsid w:val="007463E3"/>
    <w:rsid w:val="00747078"/>
    <w:rsid w:val="0074740B"/>
    <w:rsid w:val="00750DB1"/>
    <w:rsid w:val="00751548"/>
    <w:rsid w:val="00751D60"/>
    <w:rsid w:val="0075214F"/>
    <w:rsid w:val="007523FA"/>
    <w:rsid w:val="00752550"/>
    <w:rsid w:val="00752A92"/>
    <w:rsid w:val="00753025"/>
    <w:rsid w:val="0075319A"/>
    <w:rsid w:val="00753758"/>
    <w:rsid w:val="007537A2"/>
    <w:rsid w:val="00753946"/>
    <w:rsid w:val="00753991"/>
    <w:rsid w:val="00753B50"/>
    <w:rsid w:val="007545AC"/>
    <w:rsid w:val="007561F7"/>
    <w:rsid w:val="0075637F"/>
    <w:rsid w:val="0075640E"/>
    <w:rsid w:val="0075649B"/>
    <w:rsid w:val="00757289"/>
    <w:rsid w:val="00757B4E"/>
    <w:rsid w:val="007601E6"/>
    <w:rsid w:val="00760E4A"/>
    <w:rsid w:val="007618DE"/>
    <w:rsid w:val="00762429"/>
    <w:rsid w:val="00762933"/>
    <w:rsid w:val="00762EEB"/>
    <w:rsid w:val="007636BB"/>
    <w:rsid w:val="007643A8"/>
    <w:rsid w:val="007648D9"/>
    <w:rsid w:val="00764E5F"/>
    <w:rsid w:val="00764F5E"/>
    <w:rsid w:val="0076650D"/>
    <w:rsid w:val="0076676C"/>
    <w:rsid w:val="0076735A"/>
    <w:rsid w:val="00767B3C"/>
    <w:rsid w:val="007700AC"/>
    <w:rsid w:val="00770BB5"/>
    <w:rsid w:val="007710C6"/>
    <w:rsid w:val="007716D4"/>
    <w:rsid w:val="00772443"/>
    <w:rsid w:val="00772DD0"/>
    <w:rsid w:val="00773608"/>
    <w:rsid w:val="00773C44"/>
    <w:rsid w:val="007747A9"/>
    <w:rsid w:val="007747CC"/>
    <w:rsid w:val="007749BF"/>
    <w:rsid w:val="00774B80"/>
    <w:rsid w:val="00775531"/>
    <w:rsid w:val="00776A2D"/>
    <w:rsid w:val="00777539"/>
    <w:rsid w:val="00777710"/>
    <w:rsid w:val="00780A55"/>
    <w:rsid w:val="00781E29"/>
    <w:rsid w:val="00783F8C"/>
    <w:rsid w:val="00786644"/>
    <w:rsid w:val="007867FA"/>
    <w:rsid w:val="0078693A"/>
    <w:rsid w:val="00793CE5"/>
    <w:rsid w:val="00794570"/>
    <w:rsid w:val="007950C5"/>
    <w:rsid w:val="007953C3"/>
    <w:rsid w:val="0079697B"/>
    <w:rsid w:val="007A0B49"/>
    <w:rsid w:val="007A119C"/>
    <w:rsid w:val="007A1A38"/>
    <w:rsid w:val="007A2CFC"/>
    <w:rsid w:val="007A2D73"/>
    <w:rsid w:val="007A2F94"/>
    <w:rsid w:val="007A46FD"/>
    <w:rsid w:val="007A4879"/>
    <w:rsid w:val="007A4966"/>
    <w:rsid w:val="007A5569"/>
    <w:rsid w:val="007A5E8C"/>
    <w:rsid w:val="007A6F93"/>
    <w:rsid w:val="007A736F"/>
    <w:rsid w:val="007A79BC"/>
    <w:rsid w:val="007A7F37"/>
    <w:rsid w:val="007B010B"/>
    <w:rsid w:val="007B0A38"/>
    <w:rsid w:val="007B0CD6"/>
    <w:rsid w:val="007B0EDC"/>
    <w:rsid w:val="007B319F"/>
    <w:rsid w:val="007B31F1"/>
    <w:rsid w:val="007B33E6"/>
    <w:rsid w:val="007B398D"/>
    <w:rsid w:val="007B7181"/>
    <w:rsid w:val="007B7ED7"/>
    <w:rsid w:val="007C03DB"/>
    <w:rsid w:val="007C1D22"/>
    <w:rsid w:val="007C2811"/>
    <w:rsid w:val="007C35B3"/>
    <w:rsid w:val="007C37CA"/>
    <w:rsid w:val="007C41F8"/>
    <w:rsid w:val="007C4A66"/>
    <w:rsid w:val="007C63C1"/>
    <w:rsid w:val="007C69D8"/>
    <w:rsid w:val="007C7430"/>
    <w:rsid w:val="007C755B"/>
    <w:rsid w:val="007C7E83"/>
    <w:rsid w:val="007D042B"/>
    <w:rsid w:val="007D1B11"/>
    <w:rsid w:val="007D20EC"/>
    <w:rsid w:val="007D308A"/>
    <w:rsid w:val="007D3DEB"/>
    <w:rsid w:val="007D453E"/>
    <w:rsid w:val="007D47FC"/>
    <w:rsid w:val="007D4965"/>
    <w:rsid w:val="007D6849"/>
    <w:rsid w:val="007D6DE6"/>
    <w:rsid w:val="007D724D"/>
    <w:rsid w:val="007D74F3"/>
    <w:rsid w:val="007D7738"/>
    <w:rsid w:val="007E1E96"/>
    <w:rsid w:val="007E2C41"/>
    <w:rsid w:val="007E32FA"/>
    <w:rsid w:val="007E46C0"/>
    <w:rsid w:val="007E5E5B"/>
    <w:rsid w:val="007E67DB"/>
    <w:rsid w:val="007E73D3"/>
    <w:rsid w:val="007E75F6"/>
    <w:rsid w:val="007E7855"/>
    <w:rsid w:val="007E7FD2"/>
    <w:rsid w:val="007F0D8B"/>
    <w:rsid w:val="007F15DC"/>
    <w:rsid w:val="007F3EA9"/>
    <w:rsid w:val="007F3F7F"/>
    <w:rsid w:val="007F4EE7"/>
    <w:rsid w:val="007F5187"/>
    <w:rsid w:val="007F51B1"/>
    <w:rsid w:val="007F5E21"/>
    <w:rsid w:val="007F6395"/>
    <w:rsid w:val="007F63AE"/>
    <w:rsid w:val="007F764A"/>
    <w:rsid w:val="007F7C2E"/>
    <w:rsid w:val="00800A16"/>
    <w:rsid w:val="008010A6"/>
    <w:rsid w:val="0080186F"/>
    <w:rsid w:val="00802547"/>
    <w:rsid w:val="00802945"/>
    <w:rsid w:val="00804B2A"/>
    <w:rsid w:val="00804B8D"/>
    <w:rsid w:val="00806E9B"/>
    <w:rsid w:val="00806F83"/>
    <w:rsid w:val="008071F3"/>
    <w:rsid w:val="008074EF"/>
    <w:rsid w:val="008075F7"/>
    <w:rsid w:val="008103F9"/>
    <w:rsid w:val="008104CC"/>
    <w:rsid w:val="00810960"/>
    <w:rsid w:val="00810AC4"/>
    <w:rsid w:val="00810C89"/>
    <w:rsid w:val="0081244B"/>
    <w:rsid w:val="008127F2"/>
    <w:rsid w:val="008145BC"/>
    <w:rsid w:val="00814F79"/>
    <w:rsid w:val="008162A5"/>
    <w:rsid w:val="00816E61"/>
    <w:rsid w:val="008177BA"/>
    <w:rsid w:val="0082168F"/>
    <w:rsid w:val="00821962"/>
    <w:rsid w:val="00821B8D"/>
    <w:rsid w:val="00821D26"/>
    <w:rsid w:val="00821EF8"/>
    <w:rsid w:val="00823042"/>
    <w:rsid w:val="00825758"/>
    <w:rsid w:val="00826472"/>
    <w:rsid w:val="00826684"/>
    <w:rsid w:val="00827898"/>
    <w:rsid w:val="00827AC2"/>
    <w:rsid w:val="0083161F"/>
    <w:rsid w:val="008319E3"/>
    <w:rsid w:val="00832892"/>
    <w:rsid w:val="008337D6"/>
    <w:rsid w:val="00833B57"/>
    <w:rsid w:val="00833E55"/>
    <w:rsid w:val="008343C4"/>
    <w:rsid w:val="008346F8"/>
    <w:rsid w:val="008351B8"/>
    <w:rsid w:val="0083524E"/>
    <w:rsid w:val="008356D8"/>
    <w:rsid w:val="00836A36"/>
    <w:rsid w:val="00841229"/>
    <w:rsid w:val="008415ED"/>
    <w:rsid w:val="00841EC3"/>
    <w:rsid w:val="008424F7"/>
    <w:rsid w:val="00842604"/>
    <w:rsid w:val="0084272B"/>
    <w:rsid w:val="008428C8"/>
    <w:rsid w:val="0084369E"/>
    <w:rsid w:val="00843885"/>
    <w:rsid w:val="00843D91"/>
    <w:rsid w:val="008440B7"/>
    <w:rsid w:val="008446F4"/>
    <w:rsid w:val="008454D7"/>
    <w:rsid w:val="008476D2"/>
    <w:rsid w:val="00851575"/>
    <w:rsid w:val="00851669"/>
    <w:rsid w:val="008517D3"/>
    <w:rsid w:val="008526AD"/>
    <w:rsid w:val="0085288C"/>
    <w:rsid w:val="00854EBB"/>
    <w:rsid w:val="00855425"/>
    <w:rsid w:val="0085557C"/>
    <w:rsid w:val="008557E2"/>
    <w:rsid w:val="00855A6F"/>
    <w:rsid w:val="00856020"/>
    <w:rsid w:val="008560ED"/>
    <w:rsid w:val="00857196"/>
    <w:rsid w:val="00860D4F"/>
    <w:rsid w:val="008617C4"/>
    <w:rsid w:val="00861818"/>
    <w:rsid w:val="00861A71"/>
    <w:rsid w:val="00862FD4"/>
    <w:rsid w:val="0086329A"/>
    <w:rsid w:val="008637E8"/>
    <w:rsid w:val="008638A0"/>
    <w:rsid w:val="00863B87"/>
    <w:rsid w:val="00864445"/>
    <w:rsid w:val="00864B87"/>
    <w:rsid w:val="00864E90"/>
    <w:rsid w:val="00865470"/>
    <w:rsid w:val="00865851"/>
    <w:rsid w:val="00866D2A"/>
    <w:rsid w:val="008672F3"/>
    <w:rsid w:val="00867409"/>
    <w:rsid w:val="00871C7A"/>
    <w:rsid w:val="00871FC1"/>
    <w:rsid w:val="0087348C"/>
    <w:rsid w:val="00875932"/>
    <w:rsid w:val="0087615B"/>
    <w:rsid w:val="00876382"/>
    <w:rsid w:val="00877F14"/>
    <w:rsid w:val="00880C7F"/>
    <w:rsid w:val="00880E74"/>
    <w:rsid w:val="008817B0"/>
    <w:rsid w:val="0088365D"/>
    <w:rsid w:val="00883E0B"/>
    <w:rsid w:val="008843EA"/>
    <w:rsid w:val="0088524D"/>
    <w:rsid w:val="00885E70"/>
    <w:rsid w:val="0088758E"/>
    <w:rsid w:val="00887ECD"/>
    <w:rsid w:val="00890C7A"/>
    <w:rsid w:val="008926B6"/>
    <w:rsid w:val="00892FA1"/>
    <w:rsid w:val="00894DFD"/>
    <w:rsid w:val="00895047"/>
    <w:rsid w:val="0089576D"/>
    <w:rsid w:val="00895A7B"/>
    <w:rsid w:val="00896B31"/>
    <w:rsid w:val="008972E9"/>
    <w:rsid w:val="00897E16"/>
    <w:rsid w:val="008A0244"/>
    <w:rsid w:val="008A0428"/>
    <w:rsid w:val="008A0E18"/>
    <w:rsid w:val="008A1FCB"/>
    <w:rsid w:val="008A29A3"/>
    <w:rsid w:val="008A3516"/>
    <w:rsid w:val="008A36CE"/>
    <w:rsid w:val="008A4988"/>
    <w:rsid w:val="008A4BDF"/>
    <w:rsid w:val="008A5D8D"/>
    <w:rsid w:val="008A648F"/>
    <w:rsid w:val="008B06CB"/>
    <w:rsid w:val="008B09D2"/>
    <w:rsid w:val="008B0E33"/>
    <w:rsid w:val="008B171F"/>
    <w:rsid w:val="008B1A5F"/>
    <w:rsid w:val="008B2361"/>
    <w:rsid w:val="008B27A8"/>
    <w:rsid w:val="008B2830"/>
    <w:rsid w:val="008B29C5"/>
    <w:rsid w:val="008B2E5C"/>
    <w:rsid w:val="008B325C"/>
    <w:rsid w:val="008B3666"/>
    <w:rsid w:val="008B40B5"/>
    <w:rsid w:val="008B721D"/>
    <w:rsid w:val="008B7CE9"/>
    <w:rsid w:val="008C0595"/>
    <w:rsid w:val="008C093F"/>
    <w:rsid w:val="008C185C"/>
    <w:rsid w:val="008C2367"/>
    <w:rsid w:val="008C2E24"/>
    <w:rsid w:val="008C4071"/>
    <w:rsid w:val="008C453C"/>
    <w:rsid w:val="008C4543"/>
    <w:rsid w:val="008C485B"/>
    <w:rsid w:val="008C5203"/>
    <w:rsid w:val="008C5313"/>
    <w:rsid w:val="008C5BA8"/>
    <w:rsid w:val="008C5D6C"/>
    <w:rsid w:val="008C604A"/>
    <w:rsid w:val="008C624B"/>
    <w:rsid w:val="008C6B47"/>
    <w:rsid w:val="008D09CD"/>
    <w:rsid w:val="008D09E5"/>
    <w:rsid w:val="008D103D"/>
    <w:rsid w:val="008D1611"/>
    <w:rsid w:val="008D1B73"/>
    <w:rsid w:val="008D1F53"/>
    <w:rsid w:val="008D2A4C"/>
    <w:rsid w:val="008D2C64"/>
    <w:rsid w:val="008D35DC"/>
    <w:rsid w:val="008D48D0"/>
    <w:rsid w:val="008D4E81"/>
    <w:rsid w:val="008D5159"/>
    <w:rsid w:val="008D5A2C"/>
    <w:rsid w:val="008D7151"/>
    <w:rsid w:val="008D77E1"/>
    <w:rsid w:val="008D7CF7"/>
    <w:rsid w:val="008D7F19"/>
    <w:rsid w:val="008E0C05"/>
    <w:rsid w:val="008E0E96"/>
    <w:rsid w:val="008E1233"/>
    <w:rsid w:val="008E1772"/>
    <w:rsid w:val="008E2129"/>
    <w:rsid w:val="008E219B"/>
    <w:rsid w:val="008E2BDE"/>
    <w:rsid w:val="008E41C7"/>
    <w:rsid w:val="008E47A7"/>
    <w:rsid w:val="008E4B59"/>
    <w:rsid w:val="008E4D43"/>
    <w:rsid w:val="008E55BA"/>
    <w:rsid w:val="008E576C"/>
    <w:rsid w:val="008E5A63"/>
    <w:rsid w:val="008E5DF2"/>
    <w:rsid w:val="008E5ECB"/>
    <w:rsid w:val="008E63ED"/>
    <w:rsid w:val="008E696E"/>
    <w:rsid w:val="008E7947"/>
    <w:rsid w:val="008E7ACE"/>
    <w:rsid w:val="008F04BB"/>
    <w:rsid w:val="008F0843"/>
    <w:rsid w:val="008F129A"/>
    <w:rsid w:val="008F16E7"/>
    <w:rsid w:val="008F1C88"/>
    <w:rsid w:val="008F1F15"/>
    <w:rsid w:val="008F227D"/>
    <w:rsid w:val="008F3075"/>
    <w:rsid w:val="008F3AC0"/>
    <w:rsid w:val="008F3ED8"/>
    <w:rsid w:val="008F419E"/>
    <w:rsid w:val="008F4CEA"/>
    <w:rsid w:val="008F5242"/>
    <w:rsid w:val="008F5EA2"/>
    <w:rsid w:val="008F6639"/>
    <w:rsid w:val="008F6872"/>
    <w:rsid w:val="008F7DA2"/>
    <w:rsid w:val="009000F2"/>
    <w:rsid w:val="00900286"/>
    <w:rsid w:val="009011FA"/>
    <w:rsid w:val="00902878"/>
    <w:rsid w:val="00902DC1"/>
    <w:rsid w:val="00904218"/>
    <w:rsid w:val="0090530A"/>
    <w:rsid w:val="00905B1B"/>
    <w:rsid w:val="00905C8D"/>
    <w:rsid w:val="009060FE"/>
    <w:rsid w:val="00906E87"/>
    <w:rsid w:val="00910250"/>
    <w:rsid w:val="00911307"/>
    <w:rsid w:val="00911B6F"/>
    <w:rsid w:val="00911EED"/>
    <w:rsid w:val="0091288F"/>
    <w:rsid w:val="009145B0"/>
    <w:rsid w:val="0091505C"/>
    <w:rsid w:val="00915126"/>
    <w:rsid w:val="0091578A"/>
    <w:rsid w:val="00915BB5"/>
    <w:rsid w:val="00915E99"/>
    <w:rsid w:val="00915FD0"/>
    <w:rsid w:val="00916E18"/>
    <w:rsid w:val="00917E36"/>
    <w:rsid w:val="00917E41"/>
    <w:rsid w:val="009200AA"/>
    <w:rsid w:val="00920575"/>
    <w:rsid w:val="00921F30"/>
    <w:rsid w:val="00922B37"/>
    <w:rsid w:val="00923350"/>
    <w:rsid w:val="00924C72"/>
    <w:rsid w:val="00924E78"/>
    <w:rsid w:val="00927408"/>
    <w:rsid w:val="009279B1"/>
    <w:rsid w:val="00927B5A"/>
    <w:rsid w:val="00930169"/>
    <w:rsid w:val="009305DB"/>
    <w:rsid w:val="00931009"/>
    <w:rsid w:val="00932F7B"/>
    <w:rsid w:val="00934343"/>
    <w:rsid w:val="00934634"/>
    <w:rsid w:val="00934EC5"/>
    <w:rsid w:val="0093500B"/>
    <w:rsid w:val="009359CE"/>
    <w:rsid w:val="00937141"/>
    <w:rsid w:val="009376EF"/>
    <w:rsid w:val="009379D5"/>
    <w:rsid w:val="009400B3"/>
    <w:rsid w:val="00941241"/>
    <w:rsid w:val="0094183A"/>
    <w:rsid w:val="00942669"/>
    <w:rsid w:val="00942DDE"/>
    <w:rsid w:val="009448F0"/>
    <w:rsid w:val="00945390"/>
    <w:rsid w:val="009477DB"/>
    <w:rsid w:val="00947DF5"/>
    <w:rsid w:val="009500F6"/>
    <w:rsid w:val="00950A0F"/>
    <w:rsid w:val="00950F39"/>
    <w:rsid w:val="009519F7"/>
    <w:rsid w:val="00951C6A"/>
    <w:rsid w:val="00951F67"/>
    <w:rsid w:val="00952B7C"/>
    <w:rsid w:val="00952D21"/>
    <w:rsid w:val="009539BE"/>
    <w:rsid w:val="00953A97"/>
    <w:rsid w:val="00955D4E"/>
    <w:rsid w:val="0095604D"/>
    <w:rsid w:val="009577A3"/>
    <w:rsid w:val="0096002C"/>
    <w:rsid w:val="00961802"/>
    <w:rsid w:val="00961F31"/>
    <w:rsid w:val="00963541"/>
    <w:rsid w:val="00963F6D"/>
    <w:rsid w:val="009641F4"/>
    <w:rsid w:val="009644D5"/>
    <w:rsid w:val="009644EB"/>
    <w:rsid w:val="00964854"/>
    <w:rsid w:val="009658C9"/>
    <w:rsid w:val="00965F59"/>
    <w:rsid w:val="009709C3"/>
    <w:rsid w:val="009718D8"/>
    <w:rsid w:val="009729BE"/>
    <w:rsid w:val="00973923"/>
    <w:rsid w:val="00973B5F"/>
    <w:rsid w:val="00973D88"/>
    <w:rsid w:val="00973E2B"/>
    <w:rsid w:val="00974738"/>
    <w:rsid w:val="009748EE"/>
    <w:rsid w:val="009749DD"/>
    <w:rsid w:val="009750DE"/>
    <w:rsid w:val="00975AB3"/>
    <w:rsid w:val="00975FC4"/>
    <w:rsid w:val="00976034"/>
    <w:rsid w:val="009805F6"/>
    <w:rsid w:val="00980F4A"/>
    <w:rsid w:val="009811C8"/>
    <w:rsid w:val="0098176A"/>
    <w:rsid w:val="00982A84"/>
    <w:rsid w:val="00982C66"/>
    <w:rsid w:val="00982D80"/>
    <w:rsid w:val="009837F5"/>
    <w:rsid w:val="0098465A"/>
    <w:rsid w:val="00984A05"/>
    <w:rsid w:val="00985882"/>
    <w:rsid w:val="00985BB0"/>
    <w:rsid w:val="0098694A"/>
    <w:rsid w:val="009878E6"/>
    <w:rsid w:val="00987BB0"/>
    <w:rsid w:val="00991744"/>
    <w:rsid w:val="00991941"/>
    <w:rsid w:val="00991C8A"/>
    <w:rsid w:val="009920EC"/>
    <w:rsid w:val="0099242C"/>
    <w:rsid w:val="009925BA"/>
    <w:rsid w:val="0099308C"/>
    <w:rsid w:val="009954B0"/>
    <w:rsid w:val="0099620A"/>
    <w:rsid w:val="00996966"/>
    <w:rsid w:val="00996A36"/>
    <w:rsid w:val="009A1276"/>
    <w:rsid w:val="009A1897"/>
    <w:rsid w:val="009A2702"/>
    <w:rsid w:val="009A2B56"/>
    <w:rsid w:val="009A2C93"/>
    <w:rsid w:val="009A2EAD"/>
    <w:rsid w:val="009A3DCD"/>
    <w:rsid w:val="009A3E68"/>
    <w:rsid w:val="009A4599"/>
    <w:rsid w:val="009A4AE0"/>
    <w:rsid w:val="009A6279"/>
    <w:rsid w:val="009A6A05"/>
    <w:rsid w:val="009A78D9"/>
    <w:rsid w:val="009B0069"/>
    <w:rsid w:val="009B07E1"/>
    <w:rsid w:val="009B0DA6"/>
    <w:rsid w:val="009B12D7"/>
    <w:rsid w:val="009B1928"/>
    <w:rsid w:val="009B6459"/>
    <w:rsid w:val="009B66DB"/>
    <w:rsid w:val="009B6A2C"/>
    <w:rsid w:val="009B75E5"/>
    <w:rsid w:val="009B77BE"/>
    <w:rsid w:val="009C005C"/>
    <w:rsid w:val="009C0879"/>
    <w:rsid w:val="009C163B"/>
    <w:rsid w:val="009C171A"/>
    <w:rsid w:val="009C318B"/>
    <w:rsid w:val="009C52C1"/>
    <w:rsid w:val="009C546D"/>
    <w:rsid w:val="009C5EBE"/>
    <w:rsid w:val="009C6502"/>
    <w:rsid w:val="009C6759"/>
    <w:rsid w:val="009C6C5B"/>
    <w:rsid w:val="009C75E3"/>
    <w:rsid w:val="009D0B1C"/>
    <w:rsid w:val="009D0CDA"/>
    <w:rsid w:val="009D16EB"/>
    <w:rsid w:val="009D1A80"/>
    <w:rsid w:val="009D1E23"/>
    <w:rsid w:val="009D27AD"/>
    <w:rsid w:val="009D4013"/>
    <w:rsid w:val="009D40B2"/>
    <w:rsid w:val="009D4776"/>
    <w:rsid w:val="009D4E5B"/>
    <w:rsid w:val="009D50C2"/>
    <w:rsid w:val="009D5412"/>
    <w:rsid w:val="009D5724"/>
    <w:rsid w:val="009D57EA"/>
    <w:rsid w:val="009D598C"/>
    <w:rsid w:val="009D5C86"/>
    <w:rsid w:val="009D6A1A"/>
    <w:rsid w:val="009D7488"/>
    <w:rsid w:val="009D7C21"/>
    <w:rsid w:val="009D7D4E"/>
    <w:rsid w:val="009E0A03"/>
    <w:rsid w:val="009E1938"/>
    <w:rsid w:val="009E295C"/>
    <w:rsid w:val="009E3015"/>
    <w:rsid w:val="009E3ACB"/>
    <w:rsid w:val="009E5514"/>
    <w:rsid w:val="009E5D48"/>
    <w:rsid w:val="009E6AD2"/>
    <w:rsid w:val="009F0684"/>
    <w:rsid w:val="009F1404"/>
    <w:rsid w:val="009F1669"/>
    <w:rsid w:val="009F1E98"/>
    <w:rsid w:val="009F50A3"/>
    <w:rsid w:val="009F674E"/>
    <w:rsid w:val="009F716D"/>
    <w:rsid w:val="009F7B92"/>
    <w:rsid w:val="00A0153C"/>
    <w:rsid w:val="00A02CF0"/>
    <w:rsid w:val="00A04696"/>
    <w:rsid w:val="00A0470F"/>
    <w:rsid w:val="00A051CA"/>
    <w:rsid w:val="00A065FA"/>
    <w:rsid w:val="00A07F14"/>
    <w:rsid w:val="00A1228A"/>
    <w:rsid w:val="00A137D4"/>
    <w:rsid w:val="00A141A9"/>
    <w:rsid w:val="00A15947"/>
    <w:rsid w:val="00A161FD"/>
    <w:rsid w:val="00A204D9"/>
    <w:rsid w:val="00A2164A"/>
    <w:rsid w:val="00A21BCE"/>
    <w:rsid w:val="00A22E14"/>
    <w:rsid w:val="00A24316"/>
    <w:rsid w:val="00A2448B"/>
    <w:rsid w:val="00A246A1"/>
    <w:rsid w:val="00A246C8"/>
    <w:rsid w:val="00A25448"/>
    <w:rsid w:val="00A256A8"/>
    <w:rsid w:val="00A25E72"/>
    <w:rsid w:val="00A26BE0"/>
    <w:rsid w:val="00A273C4"/>
    <w:rsid w:val="00A30B82"/>
    <w:rsid w:val="00A30D52"/>
    <w:rsid w:val="00A30FFB"/>
    <w:rsid w:val="00A31B73"/>
    <w:rsid w:val="00A31BF5"/>
    <w:rsid w:val="00A330FF"/>
    <w:rsid w:val="00A33BDB"/>
    <w:rsid w:val="00A343DE"/>
    <w:rsid w:val="00A34F17"/>
    <w:rsid w:val="00A3699E"/>
    <w:rsid w:val="00A36B2F"/>
    <w:rsid w:val="00A36C06"/>
    <w:rsid w:val="00A40088"/>
    <w:rsid w:val="00A40E19"/>
    <w:rsid w:val="00A40F81"/>
    <w:rsid w:val="00A4152D"/>
    <w:rsid w:val="00A41A78"/>
    <w:rsid w:val="00A41D7F"/>
    <w:rsid w:val="00A422FA"/>
    <w:rsid w:val="00A42573"/>
    <w:rsid w:val="00A430D5"/>
    <w:rsid w:val="00A439AC"/>
    <w:rsid w:val="00A44C85"/>
    <w:rsid w:val="00A45021"/>
    <w:rsid w:val="00A4519F"/>
    <w:rsid w:val="00A45B0A"/>
    <w:rsid w:val="00A50545"/>
    <w:rsid w:val="00A5340E"/>
    <w:rsid w:val="00A542D3"/>
    <w:rsid w:val="00A61774"/>
    <w:rsid w:val="00A6182E"/>
    <w:rsid w:val="00A61C72"/>
    <w:rsid w:val="00A62053"/>
    <w:rsid w:val="00A62679"/>
    <w:rsid w:val="00A62721"/>
    <w:rsid w:val="00A6282E"/>
    <w:rsid w:val="00A64D83"/>
    <w:rsid w:val="00A651CE"/>
    <w:rsid w:val="00A658A9"/>
    <w:rsid w:val="00A65C42"/>
    <w:rsid w:val="00A668F0"/>
    <w:rsid w:val="00A66C3D"/>
    <w:rsid w:val="00A67C04"/>
    <w:rsid w:val="00A71DFF"/>
    <w:rsid w:val="00A73194"/>
    <w:rsid w:val="00A73619"/>
    <w:rsid w:val="00A7388B"/>
    <w:rsid w:val="00A738AA"/>
    <w:rsid w:val="00A742C9"/>
    <w:rsid w:val="00A74447"/>
    <w:rsid w:val="00A74826"/>
    <w:rsid w:val="00A74A31"/>
    <w:rsid w:val="00A75944"/>
    <w:rsid w:val="00A765AD"/>
    <w:rsid w:val="00A769C7"/>
    <w:rsid w:val="00A77068"/>
    <w:rsid w:val="00A8036A"/>
    <w:rsid w:val="00A80475"/>
    <w:rsid w:val="00A81B98"/>
    <w:rsid w:val="00A81D20"/>
    <w:rsid w:val="00A8278C"/>
    <w:rsid w:val="00A83793"/>
    <w:rsid w:val="00A83C06"/>
    <w:rsid w:val="00A84726"/>
    <w:rsid w:val="00A849B6"/>
    <w:rsid w:val="00A85563"/>
    <w:rsid w:val="00A85C99"/>
    <w:rsid w:val="00A85EAF"/>
    <w:rsid w:val="00A864C7"/>
    <w:rsid w:val="00A86A0F"/>
    <w:rsid w:val="00A87086"/>
    <w:rsid w:val="00A879EB"/>
    <w:rsid w:val="00A905DF"/>
    <w:rsid w:val="00A905FF"/>
    <w:rsid w:val="00A90783"/>
    <w:rsid w:val="00A90BEB"/>
    <w:rsid w:val="00A912E5"/>
    <w:rsid w:val="00A9184D"/>
    <w:rsid w:val="00A9277F"/>
    <w:rsid w:val="00A937E7"/>
    <w:rsid w:val="00A94E5D"/>
    <w:rsid w:val="00A9734D"/>
    <w:rsid w:val="00A9766F"/>
    <w:rsid w:val="00A9771E"/>
    <w:rsid w:val="00A978D6"/>
    <w:rsid w:val="00A97C60"/>
    <w:rsid w:val="00A97CBB"/>
    <w:rsid w:val="00AA0561"/>
    <w:rsid w:val="00AA101D"/>
    <w:rsid w:val="00AA1AD7"/>
    <w:rsid w:val="00AA1FCF"/>
    <w:rsid w:val="00AA2005"/>
    <w:rsid w:val="00AA246F"/>
    <w:rsid w:val="00AA27A9"/>
    <w:rsid w:val="00AA285B"/>
    <w:rsid w:val="00AA2D63"/>
    <w:rsid w:val="00AA32E4"/>
    <w:rsid w:val="00AA3411"/>
    <w:rsid w:val="00AA4570"/>
    <w:rsid w:val="00AA50FB"/>
    <w:rsid w:val="00AA5315"/>
    <w:rsid w:val="00AA72C8"/>
    <w:rsid w:val="00AB11C9"/>
    <w:rsid w:val="00AB17AA"/>
    <w:rsid w:val="00AB1EE5"/>
    <w:rsid w:val="00AB2175"/>
    <w:rsid w:val="00AB485F"/>
    <w:rsid w:val="00AB4D2D"/>
    <w:rsid w:val="00AB5496"/>
    <w:rsid w:val="00AB63E9"/>
    <w:rsid w:val="00AC0257"/>
    <w:rsid w:val="00AC2352"/>
    <w:rsid w:val="00AC2400"/>
    <w:rsid w:val="00AC27BA"/>
    <w:rsid w:val="00AC2A13"/>
    <w:rsid w:val="00AC2B96"/>
    <w:rsid w:val="00AC2F94"/>
    <w:rsid w:val="00AC305F"/>
    <w:rsid w:val="00AC39D8"/>
    <w:rsid w:val="00AC3EE8"/>
    <w:rsid w:val="00AC4983"/>
    <w:rsid w:val="00AC55CA"/>
    <w:rsid w:val="00AC5606"/>
    <w:rsid w:val="00AC625D"/>
    <w:rsid w:val="00AC64F5"/>
    <w:rsid w:val="00AC7E7F"/>
    <w:rsid w:val="00AD0A83"/>
    <w:rsid w:val="00AD0A9B"/>
    <w:rsid w:val="00AD14C9"/>
    <w:rsid w:val="00AD1DEA"/>
    <w:rsid w:val="00AD1F17"/>
    <w:rsid w:val="00AD202B"/>
    <w:rsid w:val="00AD3003"/>
    <w:rsid w:val="00AD3040"/>
    <w:rsid w:val="00AD31A4"/>
    <w:rsid w:val="00AD33F9"/>
    <w:rsid w:val="00AD3E2E"/>
    <w:rsid w:val="00AD483D"/>
    <w:rsid w:val="00AD51BB"/>
    <w:rsid w:val="00AD664B"/>
    <w:rsid w:val="00AD7A2C"/>
    <w:rsid w:val="00AE00CB"/>
    <w:rsid w:val="00AE0451"/>
    <w:rsid w:val="00AE1691"/>
    <w:rsid w:val="00AE26FC"/>
    <w:rsid w:val="00AE4AFA"/>
    <w:rsid w:val="00AE55E9"/>
    <w:rsid w:val="00AE5D4E"/>
    <w:rsid w:val="00AE7D5D"/>
    <w:rsid w:val="00AF078C"/>
    <w:rsid w:val="00AF0E02"/>
    <w:rsid w:val="00AF1443"/>
    <w:rsid w:val="00AF1537"/>
    <w:rsid w:val="00AF1AF7"/>
    <w:rsid w:val="00AF256F"/>
    <w:rsid w:val="00AF28A4"/>
    <w:rsid w:val="00AF35FD"/>
    <w:rsid w:val="00AF3DCD"/>
    <w:rsid w:val="00AF40FE"/>
    <w:rsid w:val="00AF437F"/>
    <w:rsid w:val="00AF4FF5"/>
    <w:rsid w:val="00AF5DBF"/>
    <w:rsid w:val="00AF5E1D"/>
    <w:rsid w:val="00AF61E7"/>
    <w:rsid w:val="00AF6492"/>
    <w:rsid w:val="00AF68DD"/>
    <w:rsid w:val="00AF7011"/>
    <w:rsid w:val="00AF7934"/>
    <w:rsid w:val="00B00A6A"/>
    <w:rsid w:val="00B00F17"/>
    <w:rsid w:val="00B0159C"/>
    <w:rsid w:val="00B018B2"/>
    <w:rsid w:val="00B01B1B"/>
    <w:rsid w:val="00B0219A"/>
    <w:rsid w:val="00B022C6"/>
    <w:rsid w:val="00B027DE"/>
    <w:rsid w:val="00B03E16"/>
    <w:rsid w:val="00B04167"/>
    <w:rsid w:val="00B052CF"/>
    <w:rsid w:val="00B060E9"/>
    <w:rsid w:val="00B063A6"/>
    <w:rsid w:val="00B065F9"/>
    <w:rsid w:val="00B0679E"/>
    <w:rsid w:val="00B06FF8"/>
    <w:rsid w:val="00B12CB5"/>
    <w:rsid w:val="00B12D80"/>
    <w:rsid w:val="00B12EBF"/>
    <w:rsid w:val="00B1317A"/>
    <w:rsid w:val="00B145DD"/>
    <w:rsid w:val="00B15399"/>
    <w:rsid w:val="00B15DAF"/>
    <w:rsid w:val="00B175A6"/>
    <w:rsid w:val="00B20A29"/>
    <w:rsid w:val="00B20B08"/>
    <w:rsid w:val="00B21919"/>
    <w:rsid w:val="00B22456"/>
    <w:rsid w:val="00B22621"/>
    <w:rsid w:val="00B25690"/>
    <w:rsid w:val="00B25C31"/>
    <w:rsid w:val="00B26B3F"/>
    <w:rsid w:val="00B27137"/>
    <w:rsid w:val="00B2733D"/>
    <w:rsid w:val="00B27F0E"/>
    <w:rsid w:val="00B322B3"/>
    <w:rsid w:val="00B32C5B"/>
    <w:rsid w:val="00B33F1E"/>
    <w:rsid w:val="00B36544"/>
    <w:rsid w:val="00B36663"/>
    <w:rsid w:val="00B40410"/>
    <w:rsid w:val="00B41273"/>
    <w:rsid w:val="00B416C2"/>
    <w:rsid w:val="00B41F0E"/>
    <w:rsid w:val="00B42364"/>
    <w:rsid w:val="00B4492A"/>
    <w:rsid w:val="00B45124"/>
    <w:rsid w:val="00B45AB4"/>
    <w:rsid w:val="00B45FED"/>
    <w:rsid w:val="00B5099C"/>
    <w:rsid w:val="00B5130E"/>
    <w:rsid w:val="00B52194"/>
    <w:rsid w:val="00B5294F"/>
    <w:rsid w:val="00B52BB9"/>
    <w:rsid w:val="00B52C50"/>
    <w:rsid w:val="00B53B35"/>
    <w:rsid w:val="00B53D31"/>
    <w:rsid w:val="00B54076"/>
    <w:rsid w:val="00B54490"/>
    <w:rsid w:val="00B548C8"/>
    <w:rsid w:val="00B55589"/>
    <w:rsid w:val="00B55FAC"/>
    <w:rsid w:val="00B5600F"/>
    <w:rsid w:val="00B61312"/>
    <w:rsid w:val="00B61CA7"/>
    <w:rsid w:val="00B61CAD"/>
    <w:rsid w:val="00B61F63"/>
    <w:rsid w:val="00B629AC"/>
    <w:rsid w:val="00B62EDA"/>
    <w:rsid w:val="00B63262"/>
    <w:rsid w:val="00B64498"/>
    <w:rsid w:val="00B64C3E"/>
    <w:rsid w:val="00B65B73"/>
    <w:rsid w:val="00B66C4B"/>
    <w:rsid w:val="00B66F00"/>
    <w:rsid w:val="00B66F29"/>
    <w:rsid w:val="00B67044"/>
    <w:rsid w:val="00B67D6C"/>
    <w:rsid w:val="00B71E23"/>
    <w:rsid w:val="00B728DF"/>
    <w:rsid w:val="00B75651"/>
    <w:rsid w:val="00B76CEF"/>
    <w:rsid w:val="00B7700C"/>
    <w:rsid w:val="00B774D2"/>
    <w:rsid w:val="00B77CDF"/>
    <w:rsid w:val="00B81C16"/>
    <w:rsid w:val="00B82679"/>
    <w:rsid w:val="00B833D6"/>
    <w:rsid w:val="00B83A5E"/>
    <w:rsid w:val="00B8415C"/>
    <w:rsid w:val="00B8419C"/>
    <w:rsid w:val="00B85F37"/>
    <w:rsid w:val="00B90142"/>
    <w:rsid w:val="00B909CB"/>
    <w:rsid w:val="00B91DD0"/>
    <w:rsid w:val="00B9316B"/>
    <w:rsid w:val="00B93EFB"/>
    <w:rsid w:val="00B94103"/>
    <w:rsid w:val="00B94E8F"/>
    <w:rsid w:val="00B96150"/>
    <w:rsid w:val="00B96461"/>
    <w:rsid w:val="00B96C8B"/>
    <w:rsid w:val="00B9792E"/>
    <w:rsid w:val="00BA00C1"/>
    <w:rsid w:val="00BA01C3"/>
    <w:rsid w:val="00BA0287"/>
    <w:rsid w:val="00BA02C3"/>
    <w:rsid w:val="00BA0CF9"/>
    <w:rsid w:val="00BA37C3"/>
    <w:rsid w:val="00BA48BE"/>
    <w:rsid w:val="00BA5AE0"/>
    <w:rsid w:val="00BA642E"/>
    <w:rsid w:val="00BA6BA2"/>
    <w:rsid w:val="00BA72C9"/>
    <w:rsid w:val="00BA7470"/>
    <w:rsid w:val="00BB07FB"/>
    <w:rsid w:val="00BB0FC6"/>
    <w:rsid w:val="00BB0FFE"/>
    <w:rsid w:val="00BB13A0"/>
    <w:rsid w:val="00BB16A9"/>
    <w:rsid w:val="00BB183F"/>
    <w:rsid w:val="00BB1C60"/>
    <w:rsid w:val="00BB2585"/>
    <w:rsid w:val="00BB37B0"/>
    <w:rsid w:val="00BB4B70"/>
    <w:rsid w:val="00BB4D16"/>
    <w:rsid w:val="00BB67B7"/>
    <w:rsid w:val="00BB6DF5"/>
    <w:rsid w:val="00BB7E31"/>
    <w:rsid w:val="00BC0A43"/>
    <w:rsid w:val="00BC1334"/>
    <w:rsid w:val="00BC1C64"/>
    <w:rsid w:val="00BC260D"/>
    <w:rsid w:val="00BC2B90"/>
    <w:rsid w:val="00BC2F7E"/>
    <w:rsid w:val="00BC359B"/>
    <w:rsid w:val="00BC3920"/>
    <w:rsid w:val="00BC3EA4"/>
    <w:rsid w:val="00BC43FD"/>
    <w:rsid w:val="00BC475E"/>
    <w:rsid w:val="00BC50BB"/>
    <w:rsid w:val="00BC6586"/>
    <w:rsid w:val="00BC65FD"/>
    <w:rsid w:val="00BC749B"/>
    <w:rsid w:val="00BD0758"/>
    <w:rsid w:val="00BD0E54"/>
    <w:rsid w:val="00BD16D0"/>
    <w:rsid w:val="00BD1E68"/>
    <w:rsid w:val="00BD240B"/>
    <w:rsid w:val="00BD26B6"/>
    <w:rsid w:val="00BD2904"/>
    <w:rsid w:val="00BD3C6E"/>
    <w:rsid w:val="00BD412A"/>
    <w:rsid w:val="00BD52BB"/>
    <w:rsid w:val="00BD68B5"/>
    <w:rsid w:val="00BD6B0D"/>
    <w:rsid w:val="00BD6E9F"/>
    <w:rsid w:val="00BD74A2"/>
    <w:rsid w:val="00BE3754"/>
    <w:rsid w:val="00BE3B43"/>
    <w:rsid w:val="00BE4816"/>
    <w:rsid w:val="00BE4D6C"/>
    <w:rsid w:val="00BE512E"/>
    <w:rsid w:val="00BE5387"/>
    <w:rsid w:val="00BE6335"/>
    <w:rsid w:val="00BE7354"/>
    <w:rsid w:val="00BF00A5"/>
    <w:rsid w:val="00BF0B2B"/>
    <w:rsid w:val="00BF12E2"/>
    <w:rsid w:val="00BF1B18"/>
    <w:rsid w:val="00BF1EBF"/>
    <w:rsid w:val="00BF2A10"/>
    <w:rsid w:val="00BF2A33"/>
    <w:rsid w:val="00BF325A"/>
    <w:rsid w:val="00BF3E60"/>
    <w:rsid w:val="00BF3F46"/>
    <w:rsid w:val="00BF4632"/>
    <w:rsid w:val="00BF4AA0"/>
    <w:rsid w:val="00BF5560"/>
    <w:rsid w:val="00BF5937"/>
    <w:rsid w:val="00BF5A4E"/>
    <w:rsid w:val="00BF60D4"/>
    <w:rsid w:val="00BF6EAC"/>
    <w:rsid w:val="00C0046F"/>
    <w:rsid w:val="00C01B2A"/>
    <w:rsid w:val="00C03A6E"/>
    <w:rsid w:val="00C03C77"/>
    <w:rsid w:val="00C05523"/>
    <w:rsid w:val="00C0591C"/>
    <w:rsid w:val="00C069F9"/>
    <w:rsid w:val="00C0742D"/>
    <w:rsid w:val="00C07708"/>
    <w:rsid w:val="00C100B9"/>
    <w:rsid w:val="00C10951"/>
    <w:rsid w:val="00C10B41"/>
    <w:rsid w:val="00C115FA"/>
    <w:rsid w:val="00C12718"/>
    <w:rsid w:val="00C12901"/>
    <w:rsid w:val="00C13B78"/>
    <w:rsid w:val="00C1415C"/>
    <w:rsid w:val="00C15501"/>
    <w:rsid w:val="00C1758C"/>
    <w:rsid w:val="00C177B1"/>
    <w:rsid w:val="00C17D54"/>
    <w:rsid w:val="00C22F32"/>
    <w:rsid w:val="00C2330C"/>
    <w:rsid w:val="00C23501"/>
    <w:rsid w:val="00C24859"/>
    <w:rsid w:val="00C248BF"/>
    <w:rsid w:val="00C25905"/>
    <w:rsid w:val="00C274DE"/>
    <w:rsid w:val="00C30CBC"/>
    <w:rsid w:val="00C31E70"/>
    <w:rsid w:val="00C32420"/>
    <w:rsid w:val="00C33559"/>
    <w:rsid w:val="00C3477F"/>
    <w:rsid w:val="00C34BA9"/>
    <w:rsid w:val="00C355ED"/>
    <w:rsid w:val="00C3577E"/>
    <w:rsid w:val="00C358AF"/>
    <w:rsid w:val="00C35BE7"/>
    <w:rsid w:val="00C36C08"/>
    <w:rsid w:val="00C3777B"/>
    <w:rsid w:val="00C40291"/>
    <w:rsid w:val="00C412A4"/>
    <w:rsid w:val="00C43A4E"/>
    <w:rsid w:val="00C43D27"/>
    <w:rsid w:val="00C44F32"/>
    <w:rsid w:val="00C462B5"/>
    <w:rsid w:val="00C46A9B"/>
    <w:rsid w:val="00C46B3C"/>
    <w:rsid w:val="00C47F88"/>
    <w:rsid w:val="00C500E0"/>
    <w:rsid w:val="00C50922"/>
    <w:rsid w:val="00C50F0A"/>
    <w:rsid w:val="00C51391"/>
    <w:rsid w:val="00C5164D"/>
    <w:rsid w:val="00C53BF1"/>
    <w:rsid w:val="00C5422E"/>
    <w:rsid w:val="00C5496D"/>
    <w:rsid w:val="00C561DC"/>
    <w:rsid w:val="00C57641"/>
    <w:rsid w:val="00C57D39"/>
    <w:rsid w:val="00C6089F"/>
    <w:rsid w:val="00C61C34"/>
    <w:rsid w:val="00C62E25"/>
    <w:rsid w:val="00C63124"/>
    <w:rsid w:val="00C63B24"/>
    <w:rsid w:val="00C6469B"/>
    <w:rsid w:val="00C6495C"/>
    <w:rsid w:val="00C65949"/>
    <w:rsid w:val="00C65F7F"/>
    <w:rsid w:val="00C6728D"/>
    <w:rsid w:val="00C703F5"/>
    <w:rsid w:val="00C71B16"/>
    <w:rsid w:val="00C72692"/>
    <w:rsid w:val="00C72821"/>
    <w:rsid w:val="00C73FC6"/>
    <w:rsid w:val="00C74114"/>
    <w:rsid w:val="00C7422B"/>
    <w:rsid w:val="00C74F0F"/>
    <w:rsid w:val="00C75475"/>
    <w:rsid w:val="00C756E8"/>
    <w:rsid w:val="00C75CCE"/>
    <w:rsid w:val="00C766EC"/>
    <w:rsid w:val="00C76930"/>
    <w:rsid w:val="00C7713E"/>
    <w:rsid w:val="00C77AB4"/>
    <w:rsid w:val="00C8164A"/>
    <w:rsid w:val="00C81814"/>
    <w:rsid w:val="00C81CCB"/>
    <w:rsid w:val="00C8222F"/>
    <w:rsid w:val="00C8229B"/>
    <w:rsid w:val="00C83C54"/>
    <w:rsid w:val="00C84D6D"/>
    <w:rsid w:val="00C868D1"/>
    <w:rsid w:val="00C87E0C"/>
    <w:rsid w:val="00C90846"/>
    <w:rsid w:val="00C91618"/>
    <w:rsid w:val="00C926FF"/>
    <w:rsid w:val="00C927B7"/>
    <w:rsid w:val="00C950AD"/>
    <w:rsid w:val="00C96B31"/>
    <w:rsid w:val="00C96E48"/>
    <w:rsid w:val="00C96F5E"/>
    <w:rsid w:val="00C9780D"/>
    <w:rsid w:val="00CA101F"/>
    <w:rsid w:val="00CA1086"/>
    <w:rsid w:val="00CA49AA"/>
    <w:rsid w:val="00CA53C8"/>
    <w:rsid w:val="00CA5825"/>
    <w:rsid w:val="00CA6D56"/>
    <w:rsid w:val="00CA7223"/>
    <w:rsid w:val="00CB02BA"/>
    <w:rsid w:val="00CB0311"/>
    <w:rsid w:val="00CB0315"/>
    <w:rsid w:val="00CB1FE5"/>
    <w:rsid w:val="00CB2D58"/>
    <w:rsid w:val="00CB5C1C"/>
    <w:rsid w:val="00CB5ED9"/>
    <w:rsid w:val="00CB6251"/>
    <w:rsid w:val="00CC15E6"/>
    <w:rsid w:val="00CC2843"/>
    <w:rsid w:val="00CC2882"/>
    <w:rsid w:val="00CC3907"/>
    <w:rsid w:val="00CC4EC3"/>
    <w:rsid w:val="00CC4F43"/>
    <w:rsid w:val="00CC5130"/>
    <w:rsid w:val="00CC5C6A"/>
    <w:rsid w:val="00CC6834"/>
    <w:rsid w:val="00CC6A8F"/>
    <w:rsid w:val="00CC6CD2"/>
    <w:rsid w:val="00CC6E71"/>
    <w:rsid w:val="00CC71A8"/>
    <w:rsid w:val="00CD1120"/>
    <w:rsid w:val="00CD18BB"/>
    <w:rsid w:val="00CD231F"/>
    <w:rsid w:val="00CD2F37"/>
    <w:rsid w:val="00CD311C"/>
    <w:rsid w:val="00CD3918"/>
    <w:rsid w:val="00CD4476"/>
    <w:rsid w:val="00CD46B7"/>
    <w:rsid w:val="00CD4CDF"/>
    <w:rsid w:val="00CD6229"/>
    <w:rsid w:val="00CD66E7"/>
    <w:rsid w:val="00CD76B3"/>
    <w:rsid w:val="00CD788C"/>
    <w:rsid w:val="00CE2B01"/>
    <w:rsid w:val="00CE2BD7"/>
    <w:rsid w:val="00CE33A7"/>
    <w:rsid w:val="00CE387E"/>
    <w:rsid w:val="00CE3F3F"/>
    <w:rsid w:val="00CE3F81"/>
    <w:rsid w:val="00CE540E"/>
    <w:rsid w:val="00CE5FD9"/>
    <w:rsid w:val="00CE6B79"/>
    <w:rsid w:val="00CE6F97"/>
    <w:rsid w:val="00CE7507"/>
    <w:rsid w:val="00CE77FC"/>
    <w:rsid w:val="00CE7E5F"/>
    <w:rsid w:val="00CE7EC6"/>
    <w:rsid w:val="00CF0D8C"/>
    <w:rsid w:val="00CF1215"/>
    <w:rsid w:val="00CF1519"/>
    <w:rsid w:val="00CF209E"/>
    <w:rsid w:val="00CF319D"/>
    <w:rsid w:val="00CF3B24"/>
    <w:rsid w:val="00CF6898"/>
    <w:rsid w:val="00CF6996"/>
    <w:rsid w:val="00D004FB"/>
    <w:rsid w:val="00D00FAF"/>
    <w:rsid w:val="00D0159D"/>
    <w:rsid w:val="00D015BF"/>
    <w:rsid w:val="00D02CE7"/>
    <w:rsid w:val="00D0378F"/>
    <w:rsid w:val="00D03BC2"/>
    <w:rsid w:val="00D048FE"/>
    <w:rsid w:val="00D060AF"/>
    <w:rsid w:val="00D064C7"/>
    <w:rsid w:val="00D06B89"/>
    <w:rsid w:val="00D10F95"/>
    <w:rsid w:val="00D10FDC"/>
    <w:rsid w:val="00D11BF7"/>
    <w:rsid w:val="00D1228D"/>
    <w:rsid w:val="00D12CC0"/>
    <w:rsid w:val="00D14404"/>
    <w:rsid w:val="00D17468"/>
    <w:rsid w:val="00D2085B"/>
    <w:rsid w:val="00D20C84"/>
    <w:rsid w:val="00D21591"/>
    <w:rsid w:val="00D21F62"/>
    <w:rsid w:val="00D220E0"/>
    <w:rsid w:val="00D230B0"/>
    <w:rsid w:val="00D23EE9"/>
    <w:rsid w:val="00D24499"/>
    <w:rsid w:val="00D246CC"/>
    <w:rsid w:val="00D25706"/>
    <w:rsid w:val="00D259E2"/>
    <w:rsid w:val="00D26002"/>
    <w:rsid w:val="00D260E5"/>
    <w:rsid w:val="00D261C2"/>
    <w:rsid w:val="00D31B52"/>
    <w:rsid w:val="00D31FFB"/>
    <w:rsid w:val="00D32332"/>
    <w:rsid w:val="00D32A3B"/>
    <w:rsid w:val="00D3398F"/>
    <w:rsid w:val="00D33E49"/>
    <w:rsid w:val="00D34B4A"/>
    <w:rsid w:val="00D34E3F"/>
    <w:rsid w:val="00D35097"/>
    <w:rsid w:val="00D35BBE"/>
    <w:rsid w:val="00D37E75"/>
    <w:rsid w:val="00D37F46"/>
    <w:rsid w:val="00D400E7"/>
    <w:rsid w:val="00D4255A"/>
    <w:rsid w:val="00D42926"/>
    <w:rsid w:val="00D42FBC"/>
    <w:rsid w:val="00D44C0C"/>
    <w:rsid w:val="00D45086"/>
    <w:rsid w:val="00D4523D"/>
    <w:rsid w:val="00D46918"/>
    <w:rsid w:val="00D46B51"/>
    <w:rsid w:val="00D47DEE"/>
    <w:rsid w:val="00D506FB"/>
    <w:rsid w:val="00D50753"/>
    <w:rsid w:val="00D50D48"/>
    <w:rsid w:val="00D51961"/>
    <w:rsid w:val="00D52827"/>
    <w:rsid w:val="00D52EE9"/>
    <w:rsid w:val="00D530CB"/>
    <w:rsid w:val="00D53346"/>
    <w:rsid w:val="00D5394A"/>
    <w:rsid w:val="00D5521A"/>
    <w:rsid w:val="00D55AA1"/>
    <w:rsid w:val="00D55BD1"/>
    <w:rsid w:val="00D5616D"/>
    <w:rsid w:val="00D5662D"/>
    <w:rsid w:val="00D57927"/>
    <w:rsid w:val="00D57C68"/>
    <w:rsid w:val="00D612A3"/>
    <w:rsid w:val="00D61390"/>
    <w:rsid w:val="00D61852"/>
    <w:rsid w:val="00D62578"/>
    <w:rsid w:val="00D6418E"/>
    <w:rsid w:val="00D65749"/>
    <w:rsid w:val="00D65DE5"/>
    <w:rsid w:val="00D65E13"/>
    <w:rsid w:val="00D65E4A"/>
    <w:rsid w:val="00D66E9B"/>
    <w:rsid w:val="00D67DB9"/>
    <w:rsid w:val="00D7014D"/>
    <w:rsid w:val="00D709DF"/>
    <w:rsid w:val="00D71113"/>
    <w:rsid w:val="00D7160D"/>
    <w:rsid w:val="00D726BA"/>
    <w:rsid w:val="00D74114"/>
    <w:rsid w:val="00D7494E"/>
    <w:rsid w:val="00D74DCC"/>
    <w:rsid w:val="00D74F39"/>
    <w:rsid w:val="00D7539E"/>
    <w:rsid w:val="00D75A98"/>
    <w:rsid w:val="00D761BF"/>
    <w:rsid w:val="00D76D4A"/>
    <w:rsid w:val="00D76EC2"/>
    <w:rsid w:val="00D7795E"/>
    <w:rsid w:val="00D77EF9"/>
    <w:rsid w:val="00D8026B"/>
    <w:rsid w:val="00D8091B"/>
    <w:rsid w:val="00D8299E"/>
    <w:rsid w:val="00D82BF5"/>
    <w:rsid w:val="00D8302E"/>
    <w:rsid w:val="00D83F8A"/>
    <w:rsid w:val="00D8459E"/>
    <w:rsid w:val="00D84C17"/>
    <w:rsid w:val="00D859C1"/>
    <w:rsid w:val="00D8630B"/>
    <w:rsid w:val="00D864C5"/>
    <w:rsid w:val="00D865F6"/>
    <w:rsid w:val="00D8683D"/>
    <w:rsid w:val="00D8759E"/>
    <w:rsid w:val="00D90EFF"/>
    <w:rsid w:val="00D91397"/>
    <w:rsid w:val="00D91A71"/>
    <w:rsid w:val="00D91C69"/>
    <w:rsid w:val="00D91C9D"/>
    <w:rsid w:val="00D92C9A"/>
    <w:rsid w:val="00D940E1"/>
    <w:rsid w:val="00D94EDC"/>
    <w:rsid w:val="00D95441"/>
    <w:rsid w:val="00DA0218"/>
    <w:rsid w:val="00DA02F0"/>
    <w:rsid w:val="00DA119F"/>
    <w:rsid w:val="00DA2327"/>
    <w:rsid w:val="00DA43BE"/>
    <w:rsid w:val="00DA4779"/>
    <w:rsid w:val="00DA4EF9"/>
    <w:rsid w:val="00DA520A"/>
    <w:rsid w:val="00DA580A"/>
    <w:rsid w:val="00DA5E82"/>
    <w:rsid w:val="00DA624E"/>
    <w:rsid w:val="00DA7047"/>
    <w:rsid w:val="00DA770C"/>
    <w:rsid w:val="00DA7D3B"/>
    <w:rsid w:val="00DB0292"/>
    <w:rsid w:val="00DB05E1"/>
    <w:rsid w:val="00DB0719"/>
    <w:rsid w:val="00DB139C"/>
    <w:rsid w:val="00DB13A6"/>
    <w:rsid w:val="00DB19A4"/>
    <w:rsid w:val="00DB1E63"/>
    <w:rsid w:val="00DB226D"/>
    <w:rsid w:val="00DB2543"/>
    <w:rsid w:val="00DB37B7"/>
    <w:rsid w:val="00DB4B6F"/>
    <w:rsid w:val="00DB55C2"/>
    <w:rsid w:val="00DB5BAD"/>
    <w:rsid w:val="00DC0314"/>
    <w:rsid w:val="00DC0DA4"/>
    <w:rsid w:val="00DC1561"/>
    <w:rsid w:val="00DC272E"/>
    <w:rsid w:val="00DC3002"/>
    <w:rsid w:val="00DC395A"/>
    <w:rsid w:val="00DC396B"/>
    <w:rsid w:val="00DC3B92"/>
    <w:rsid w:val="00DC3EC2"/>
    <w:rsid w:val="00DC417D"/>
    <w:rsid w:val="00DC45BA"/>
    <w:rsid w:val="00DC4C89"/>
    <w:rsid w:val="00DC5110"/>
    <w:rsid w:val="00DC53BD"/>
    <w:rsid w:val="00DC57CF"/>
    <w:rsid w:val="00DC5D93"/>
    <w:rsid w:val="00DC68C0"/>
    <w:rsid w:val="00DC72E3"/>
    <w:rsid w:val="00DD16DE"/>
    <w:rsid w:val="00DD1908"/>
    <w:rsid w:val="00DD1E95"/>
    <w:rsid w:val="00DD3038"/>
    <w:rsid w:val="00DD336B"/>
    <w:rsid w:val="00DD4624"/>
    <w:rsid w:val="00DD4716"/>
    <w:rsid w:val="00DD4959"/>
    <w:rsid w:val="00DD4F25"/>
    <w:rsid w:val="00DD5320"/>
    <w:rsid w:val="00DD6A1A"/>
    <w:rsid w:val="00DE04BC"/>
    <w:rsid w:val="00DE0E79"/>
    <w:rsid w:val="00DE0EEA"/>
    <w:rsid w:val="00DE1178"/>
    <w:rsid w:val="00DE11C3"/>
    <w:rsid w:val="00DE11E2"/>
    <w:rsid w:val="00DE170E"/>
    <w:rsid w:val="00DE2865"/>
    <w:rsid w:val="00DE4749"/>
    <w:rsid w:val="00DE48D0"/>
    <w:rsid w:val="00DE49CD"/>
    <w:rsid w:val="00DE4C7D"/>
    <w:rsid w:val="00DE4F9B"/>
    <w:rsid w:val="00DE5426"/>
    <w:rsid w:val="00DE5560"/>
    <w:rsid w:val="00DE5C58"/>
    <w:rsid w:val="00DE5CCF"/>
    <w:rsid w:val="00DE6055"/>
    <w:rsid w:val="00DE644D"/>
    <w:rsid w:val="00DF10A7"/>
    <w:rsid w:val="00DF3752"/>
    <w:rsid w:val="00DF43A9"/>
    <w:rsid w:val="00DF5181"/>
    <w:rsid w:val="00DF70A7"/>
    <w:rsid w:val="00DF7350"/>
    <w:rsid w:val="00DF7478"/>
    <w:rsid w:val="00DF7CF6"/>
    <w:rsid w:val="00E003F7"/>
    <w:rsid w:val="00E00DB0"/>
    <w:rsid w:val="00E01246"/>
    <w:rsid w:val="00E01A92"/>
    <w:rsid w:val="00E021DE"/>
    <w:rsid w:val="00E02690"/>
    <w:rsid w:val="00E02903"/>
    <w:rsid w:val="00E02B57"/>
    <w:rsid w:val="00E03ACD"/>
    <w:rsid w:val="00E03B88"/>
    <w:rsid w:val="00E03F7C"/>
    <w:rsid w:val="00E06077"/>
    <w:rsid w:val="00E06418"/>
    <w:rsid w:val="00E065D2"/>
    <w:rsid w:val="00E06BE5"/>
    <w:rsid w:val="00E06DAB"/>
    <w:rsid w:val="00E071B4"/>
    <w:rsid w:val="00E076CF"/>
    <w:rsid w:val="00E104CB"/>
    <w:rsid w:val="00E10563"/>
    <w:rsid w:val="00E109E6"/>
    <w:rsid w:val="00E10FCA"/>
    <w:rsid w:val="00E1110B"/>
    <w:rsid w:val="00E118DC"/>
    <w:rsid w:val="00E11EFF"/>
    <w:rsid w:val="00E1410E"/>
    <w:rsid w:val="00E146AA"/>
    <w:rsid w:val="00E15533"/>
    <w:rsid w:val="00E164B2"/>
    <w:rsid w:val="00E1684F"/>
    <w:rsid w:val="00E21ACA"/>
    <w:rsid w:val="00E22081"/>
    <w:rsid w:val="00E22460"/>
    <w:rsid w:val="00E22842"/>
    <w:rsid w:val="00E24017"/>
    <w:rsid w:val="00E25EFB"/>
    <w:rsid w:val="00E25F42"/>
    <w:rsid w:val="00E26E56"/>
    <w:rsid w:val="00E26EB4"/>
    <w:rsid w:val="00E33156"/>
    <w:rsid w:val="00E34465"/>
    <w:rsid w:val="00E34A58"/>
    <w:rsid w:val="00E34DBB"/>
    <w:rsid w:val="00E35455"/>
    <w:rsid w:val="00E3685D"/>
    <w:rsid w:val="00E36A6E"/>
    <w:rsid w:val="00E36C2C"/>
    <w:rsid w:val="00E36D85"/>
    <w:rsid w:val="00E41640"/>
    <w:rsid w:val="00E419A2"/>
    <w:rsid w:val="00E41BED"/>
    <w:rsid w:val="00E45FA2"/>
    <w:rsid w:val="00E45FFD"/>
    <w:rsid w:val="00E46C3B"/>
    <w:rsid w:val="00E509EE"/>
    <w:rsid w:val="00E51ADF"/>
    <w:rsid w:val="00E51EC4"/>
    <w:rsid w:val="00E52013"/>
    <w:rsid w:val="00E5222C"/>
    <w:rsid w:val="00E5286E"/>
    <w:rsid w:val="00E52B70"/>
    <w:rsid w:val="00E533D2"/>
    <w:rsid w:val="00E53C5D"/>
    <w:rsid w:val="00E561AE"/>
    <w:rsid w:val="00E57756"/>
    <w:rsid w:val="00E57A69"/>
    <w:rsid w:val="00E57F1A"/>
    <w:rsid w:val="00E61B93"/>
    <w:rsid w:val="00E61B99"/>
    <w:rsid w:val="00E61C53"/>
    <w:rsid w:val="00E629D0"/>
    <w:rsid w:val="00E63B6A"/>
    <w:rsid w:val="00E63EFD"/>
    <w:rsid w:val="00E65455"/>
    <w:rsid w:val="00E65DBC"/>
    <w:rsid w:val="00E662F8"/>
    <w:rsid w:val="00E666CA"/>
    <w:rsid w:val="00E66B7B"/>
    <w:rsid w:val="00E6704E"/>
    <w:rsid w:val="00E67F94"/>
    <w:rsid w:val="00E71D36"/>
    <w:rsid w:val="00E72480"/>
    <w:rsid w:val="00E7289C"/>
    <w:rsid w:val="00E72D04"/>
    <w:rsid w:val="00E730F3"/>
    <w:rsid w:val="00E73112"/>
    <w:rsid w:val="00E73914"/>
    <w:rsid w:val="00E7416D"/>
    <w:rsid w:val="00E743ED"/>
    <w:rsid w:val="00E74455"/>
    <w:rsid w:val="00E744F9"/>
    <w:rsid w:val="00E7494A"/>
    <w:rsid w:val="00E75B21"/>
    <w:rsid w:val="00E767D5"/>
    <w:rsid w:val="00E76BE5"/>
    <w:rsid w:val="00E76C4F"/>
    <w:rsid w:val="00E76DB2"/>
    <w:rsid w:val="00E76F02"/>
    <w:rsid w:val="00E76FD7"/>
    <w:rsid w:val="00E77B3A"/>
    <w:rsid w:val="00E803A5"/>
    <w:rsid w:val="00E81B76"/>
    <w:rsid w:val="00E81C2D"/>
    <w:rsid w:val="00E83B2B"/>
    <w:rsid w:val="00E8516B"/>
    <w:rsid w:val="00E857B7"/>
    <w:rsid w:val="00E864A5"/>
    <w:rsid w:val="00E86DBD"/>
    <w:rsid w:val="00E86F42"/>
    <w:rsid w:val="00E8706B"/>
    <w:rsid w:val="00E872D4"/>
    <w:rsid w:val="00E876B1"/>
    <w:rsid w:val="00E913C5"/>
    <w:rsid w:val="00E91500"/>
    <w:rsid w:val="00E92194"/>
    <w:rsid w:val="00E92CD7"/>
    <w:rsid w:val="00E94011"/>
    <w:rsid w:val="00E9429E"/>
    <w:rsid w:val="00E9544B"/>
    <w:rsid w:val="00E96CD2"/>
    <w:rsid w:val="00E96F2B"/>
    <w:rsid w:val="00EA001F"/>
    <w:rsid w:val="00EA1664"/>
    <w:rsid w:val="00EA2977"/>
    <w:rsid w:val="00EA3A94"/>
    <w:rsid w:val="00EA43AE"/>
    <w:rsid w:val="00EA4647"/>
    <w:rsid w:val="00EA46A8"/>
    <w:rsid w:val="00EA4B27"/>
    <w:rsid w:val="00EA4B70"/>
    <w:rsid w:val="00EA705D"/>
    <w:rsid w:val="00EA73D7"/>
    <w:rsid w:val="00EB034B"/>
    <w:rsid w:val="00EB0407"/>
    <w:rsid w:val="00EB0CA1"/>
    <w:rsid w:val="00EB1B80"/>
    <w:rsid w:val="00EB1CD4"/>
    <w:rsid w:val="00EB1E3E"/>
    <w:rsid w:val="00EB23EC"/>
    <w:rsid w:val="00EB36FA"/>
    <w:rsid w:val="00EB7594"/>
    <w:rsid w:val="00EB7713"/>
    <w:rsid w:val="00EC013C"/>
    <w:rsid w:val="00EC025F"/>
    <w:rsid w:val="00EC063F"/>
    <w:rsid w:val="00EC0B02"/>
    <w:rsid w:val="00EC13FC"/>
    <w:rsid w:val="00EC144E"/>
    <w:rsid w:val="00EC1D17"/>
    <w:rsid w:val="00EC26F1"/>
    <w:rsid w:val="00EC2B26"/>
    <w:rsid w:val="00EC2F37"/>
    <w:rsid w:val="00EC5955"/>
    <w:rsid w:val="00EC5DDA"/>
    <w:rsid w:val="00EC5F28"/>
    <w:rsid w:val="00ED0620"/>
    <w:rsid w:val="00ED251D"/>
    <w:rsid w:val="00ED292F"/>
    <w:rsid w:val="00ED29EC"/>
    <w:rsid w:val="00ED318E"/>
    <w:rsid w:val="00ED56B1"/>
    <w:rsid w:val="00ED6221"/>
    <w:rsid w:val="00ED642C"/>
    <w:rsid w:val="00ED683D"/>
    <w:rsid w:val="00ED6CAF"/>
    <w:rsid w:val="00ED7879"/>
    <w:rsid w:val="00ED7E5A"/>
    <w:rsid w:val="00EE03C7"/>
    <w:rsid w:val="00EE03D5"/>
    <w:rsid w:val="00EE07E4"/>
    <w:rsid w:val="00EE098C"/>
    <w:rsid w:val="00EE0EB0"/>
    <w:rsid w:val="00EE1121"/>
    <w:rsid w:val="00EE1321"/>
    <w:rsid w:val="00EE16DB"/>
    <w:rsid w:val="00EE18EC"/>
    <w:rsid w:val="00EE1FE3"/>
    <w:rsid w:val="00EE28A4"/>
    <w:rsid w:val="00EE359B"/>
    <w:rsid w:val="00EE3A0B"/>
    <w:rsid w:val="00EE4606"/>
    <w:rsid w:val="00EE49B9"/>
    <w:rsid w:val="00EE4EA3"/>
    <w:rsid w:val="00EE6125"/>
    <w:rsid w:val="00EE684D"/>
    <w:rsid w:val="00EE6AAB"/>
    <w:rsid w:val="00EE6C12"/>
    <w:rsid w:val="00EE6EC7"/>
    <w:rsid w:val="00EE74F3"/>
    <w:rsid w:val="00EF07CD"/>
    <w:rsid w:val="00EF09C1"/>
    <w:rsid w:val="00EF10D9"/>
    <w:rsid w:val="00EF1526"/>
    <w:rsid w:val="00EF1794"/>
    <w:rsid w:val="00EF1C2E"/>
    <w:rsid w:val="00EF3592"/>
    <w:rsid w:val="00EF36C2"/>
    <w:rsid w:val="00EF37BF"/>
    <w:rsid w:val="00EF4EED"/>
    <w:rsid w:val="00EF63E7"/>
    <w:rsid w:val="00EF684E"/>
    <w:rsid w:val="00EF6857"/>
    <w:rsid w:val="00F00E80"/>
    <w:rsid w:val="00F046A5"/>
    <w:rsid w:val="00F051C4"/>
    <w:rsid w:val="00F058FD"/>
    <w:rsid w:val="00F069A7"/>
    <w:rsid w:val="00F0705E"/>
    <w:rsid w:val="00F07816"/>
    <w:rsid w:val="00F1130E"/>
    <w:rsid w:val="00F11354"/>
    <w:rsid w:val="00F11736"/>
    <w:rsid w:val="00F11D58"/>
    <w:rsid w:val="00F12E6F"/>
    <w:rsid w:val="00F1328C"/>
    <w:rsid w:val="00F13DDC"/>
    <w:rsid w:val="00F14902"/>
    <w:rsid w:val="00F152F3"/>
    <w:rsid w:val="00F16E63"/>
    <w:rsid w:val="00F176F4"/>
    <w:rsid w:val="00F2019E"/>
    <w:rsid w:val="00F2047D"/>
    <w:rsid w:val="00F20594"/>
    <w:rsid w:val="00F220C3"/>
    <w:rsid w:val="00F22C1A"/>
    <w:rsid w:val="00F233AD"/>
    <w:rsid w:val="00F23D44"/>
    <w:rsid w:val="00F23FA0"/>
    <w:rsid w:val="00F24286"/>
    <w:rsid w:val="00F24BB4"/>
    <w:rsid w:val="00F25EC7"/>
    <w:rsid w:val="00F2605E"/>
    <w:rsid w:val="00F26599"/>
    <w:rsid w:val="00F26C5F"/>
    <w:rsid w:val="00F273A9"/>
    <w:rsid w:val="00F276AE"/>
    <w:rsid w:val="00F30498"/>
    <w:rsid w:val="00F320A5"/>
    <w:rsid w:val="00F323A6"/>
    <w:rsid w:val="00F32C52"/>
    <w:rsid w:val="00F34A7D"/>
    <w:rsid w:val="00F35BE1"/>
    <w:rsid w:val="00F35FA3"/>
    <w:rsid w:val="00F36308"/>
    <w:rsid w:val="00F368D2"/>
    <w:rsid w:val="00F3717A"/>
    <w:rsid w:val="00F374EC"/>
    <w:rsid w:val="00F37516"/>
    <w:rsid w:val="00F37AF8"/>
    <w:rsid w:val="00F37BE0"/>
    <w:rsid w:val="00F37FEA"/>
    <w:rsid w:val="00F41C7C"/>
    <w:rsid w:val="00F41E7C"/>
    <w:rsid w:val="00F438E3"/>
    <w:rsid w:val="00F46E5B"/>
    <w:rsid w:val="00F471DD"/>
    <w:rsid w:val="00F47468"/>
    <w:rsid w:val="00F4758E"/>
    <w:rsid w:val="00F47E85"/>
    <w:rsid w:val="00F50221"/>
    <w:rsid w:val="00F503A5"/>
    <w:rsid w:val="00F50E06"/>
    <w:rsid w:val="00F51237"/>
    <w:rsid w:val="00F526AA"/>
    <w:rsid w:val="00F5272D"/>
    <w:rsid w:val="00F5412D"/>
    <w:rsid w:val="00F54308"/>
    <w:rsid w:val="00F54747"/>
    <w:rsid w:val="00F55705"/>
    <w:rsid w:val="00F55D45"/>
    <w:rsid w:val="00F55DD6"/>
    <w:rsid w:val="00F562FB"/>
    <w:rsid w:val="00F56A9A"/>
    <w:rsid w:val="00F57017"/>
    <w:rsid w:val="00F57399"/>
    <w:rsid w:val="00F57841"/>
    <w:rsid w:val="00F57F61"/>
    <w:rsid w:val="00F6064C"/>
    <w:rsid w:val="00F60718"/>
    <w:rsid w:val="00F60796"/>
    <w:rsid w:val="00F60B9F"/>
    <w:rsid w:val="00F60CC3"/>
    <w:rsid w:val="00F62257"/>
    <w:rsid w:val="00F63451"/>
    <w:rsid w:val="00F64E70"/>
    <w:rsid w:val="00F658B9"/>
    <w:rsid w:val="00F658E3"/>
    <w:rsid w:val="00F65968"/>
    <w:rsid w:val="00F66373"/>
    <w:rsid w:val="00F67979"/>
    <w:rsid w:val="00F67EB5"/>
    <w:rsid w:val="00F70D46"/>
    <w:rsid w:val="00F7103D"/>
    <w:rsid w:val="00F721C7"/>
    <w:rsid w:val="00F766A3"/>
    <w:rsid w:val="00F77529"/>
    <w:rsid w:val="00F776BC"/>
    <w:rsid w:val="00F77AE9"/>
    <w:rsid w:val="00F807D4"/>
    <w:rsid w:val="00F82CFF"/>
    <w:rsid w:val="00F82E33"/>
    <w:rsid w:val="00F83FDC"/>
    <w:rsid w:val="00F840E5"/>
    <w:rsid w:val="00F845C7"/>
    <w:rsid w:val="00F85FB6"/>
    <w:rsid w:val="00F869B0"/>
    <w:rsid w:val="00F86F91"/>
    <w:rsid w:val="00F8761B"/>
    <w:rsid w:val="00F87733"/>
    <w:rsid w:val="00F91422"/>
    <w:rsid w:val="00F9144B"/>
    <w:rsid w:val="00F92A36"/>
    <w:rsid w:val="00F92C25"/>
    <w:rsid w:val="00F9584E"/>
    <w:rsid w:val="00F962C3"/>
    <w:rsid w:val="00F96A0D"/>
    <w:rsid w:val="00F97863"/>
    <w:rsid w:val="00F97947"/>
    <w:rsid w:val="00FA07DD"/>
    <w:rsid w:val="00FA165A"/>
    <w:rsid w:val="00FA1CE3"/>
    <w:rsid w:val="00FA2613"/>
    <w:rsid w:val="00FA2F20"/>
    <w:rsid w:val="00FA4FE5"/>
    <w:rsid w:val="00FA681A"/>
    <w:rsid w:val="00FB077A"/>
    <w:rsid w:val="00FB11D6"/>
    <w:rsid w:val="00FB1B89"/>
    <w:rsid w:val="00FB33A2"/>
    <w:rsid w:val="00FB4B9B"/>
    <w:rsid w:val="00FB4DEE"/>
    <w:rsid w:val="00FB51D5"/>
    <w:rsid w:val="00FB5A7C"/>
    <w:rsid w:val="00FB5DAD"/>
    <w:rsid w:val="00FB5F5E"/>
    <w:rsid w:val="00FC0A11"/>
    <w:rsid w:val="00FC104F"/>
    <w:rsid w:val="00FC1CDC"/>
    <w:rsid w:val="00FC2B0E"/>
    <w:rsid w:val="00FC3EC5"/>
    <w:rsid w:val="00FC4E62"/>
    <w:rsid w:val="00FC57FB"/>
    <w:rsid w:val="00FC5D9A"/>
    <w:rsid w:val="00FD1B9A"/>
    <w:rsid w:val="00FD1DFE"/>
    <w:rsid w:val="00FD30CD"/>
    <w:rsid w:val="00FD454C"/>
    <w:rsid w:val="00FD4F73"/>
    <w:rsid w:val="00FD623E"/>
    <w:rsid w:val="00FD637F"/>
    <w:rsid w:val="00FE0A2E"/>
    <w:rsid w:val="00FE17E5"/>
    <w:rsid w:val="00FE18D9"/>
    <w:rsid w:val="00FE33A8"/>
    <w:rsid w:val="00FE34A3"/>
    <w:rsid w:val="00FE591F"/>
    <w:rsid w:val="00FE5A90"/>
    <w:rsid w:val="00FE5D8E"/>
    <w:rsid w:val="00FE627B"/>
    <w:rsid w:val="00FF126B"/>
    <w:rsid w:val="00FF1277"/>
    <w:rsid w:val="00FF1A78"/>
    <w:rsid w:val="00FF1ED6"/>
    <w:rsid w:val="00FF2AD1"/>
    <w:rsid w:val="00FF3DA7"/>
    <w:rsid w:val="00FF434B"/>
    <w:rsid w:val="00FF43C2"/>
    <w:rsid w:val="00FF5631"/>
    <w:rsid w:val="00FF5F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D9E49D"/>
  <w15:docId w15:val="{FB6D5415-7A18-4765-8BD2-6501EC82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657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yiv5499900430ydpbbc1b9f2msonormal">
    <w:name w:val="yiv5499900430ydpbbc1b9f2msonormal"/>
    <w:basedOn w:val="Normal"/>
    <w:rsid w:val="005E5894"/>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58574616">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vina.lila@shendetesia.go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ora.kola@shendetesia.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C8585E65E30854BB5F4453A5BC6E936" ma:contentTypeVersion="" ma:contentTypeDescription="" ma:contentTypeScope="" ma:versionID="97e86d7291ba4746a77d9e302302087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0x004C8585E65E30854BB5F4453A5BC6E936</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0B38-2DFB-40F9-B903-A4769AC1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838FD-A0C8-4DDD-A9D9-2A747CF355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7BD615-274F-4F8A-873E-2C1A8AFD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RIA</vt:lpstr>
    </vt:vector>
  </TitlesOfParts>
  <Company>IMS3</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Bagrat Tunyan</dc:creator>
  <cp:lastModifiedBy>user</cp:lastModifiedBy>
  <cp:revision>4</cp:revision>
  <cp:lastPrinted>2019-03-15T08:17:00Z</cp:lastPrinted>
  <dcterms:created xsi:type="dcterms:W3CDTF">2019-11-01T10:55:00Z</dcterms:created>
  <dcterms:modified xsi:type="dcterms:W3CDTF">2019-11-01T17:45:00Z</dcterms:modified>
</cp:coreProperties>
</file>